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附件4</w:t>
      </w:r>
    </w:p>
    <w:p>
      <w:pPr>
        <w:jc w:val="center"/>
        <w:rPr>
          <w:rFonts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</w:rPr>
        <w:t>雁峰区2020年卫健系统事业单位公开招聘工作人员</w:t>
      </w:r>
    </w:p>
    <w:p>
      <w:pPr>
        <w:jc w:val="center"/>
        <w:rPr>
          <w:rFonts w:ascii="宋体" w:hAnsi="宋体" w:cs="宋体"/>
          <w:b/>
          <w:sz w:val="28"/>
          <w:szCs w:val="44"/>
        </w:rPr>
      </w:pPr>
      <w:r>
        <w:rPr>
          <w:rFonts w:hint="eastAsia" w:ascii="宋体" w:hAnsi="宋体"/>
          <w:b/>
          <w:sz w:val="44"/>
          <w:szCs w:val="44"/>
        </w:rPr>
        <w:t>考 生 承 诺 书</w:t>
      </w:r>
    </w:p>
    <w:p>
      <w:pPr>
        <w:widowControl/>
        <w:spacing w:line="480" w:lineRule="exact"/>
        <w:ind w:firstLine="560" w:firstLineChars="20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根据《衡阳市雁峰区2020年卫健系统事业单位公开招聘工作人员简章》，我郑重承诺：</w:t>
      </w:r>
    </w:p>
    <w:p>
      <w:pPr>
        <w:widowControl/>
        <w:spacing w:line="480" w:lineRule="exact"/>
        <w:ind w:firstLine="60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一、自觉遵守《简章》的有关规定及《湖南省事业单位公开招聘人员办法》有关政策。</w:t>
      </w:r>
    </w:p>
    <w:p>
      <w:pPr>
        <w:widowControl/>
        <w:spacing w:line="480" w:lineRule="exact"/>
        <w:ind w:firstLine="60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二、真实、准确提供本人个人信息、证明资料、证件等相关材料，不弄虚作假，不隐瞒真实情况。</w:t>
      </w:r>
    </w:p>
    <w:p>
      <w:pPr>
        <w:widowControl/>
        <w:spacing w:line="480" w:lineRule="exact"/>
        <w:ind w:firstLine="601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三、不属于以下不得报考的人员：</w:t>
      </w:r>
    </w:p>
    <w:p>
      <w:pPr>
        <w:widowControl/>
        <w:spacing w:line="48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1.因犯罪受过刑事处罚的人员或被开除公职的人员；</w:t>
      </w:r>
    </w:p>
    <w:p>
      <w:pPr>
        <w:widowControl/>
        <w:spacing w:line="48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2.尚未解除党纪、政纪处分或正在接受纪律审查的人员；</w:t>
      </w:r>
    </w:p>
    <w:p>
      <w:pPr>
        <w:widowControl/>
        <w:spacing w:line="48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3.涉嫌违法犯罪正在接受司法调查尚未做出结论的人员;</w:t>
      </w:r>
    </w:p>
    <w:p>
      <w:pPr>
        <w:widowControl/>
        <w:spacing w:line="48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4.在各级各类事业单位公开招聘中因违反《事业单位公开招聘违纪违规处理规定》被记入事业单位公开招聘应聘人员诚信档案库，且记录期限未满的人员；</w:t>
      </w:r>
    </w:p>
    <w:p>
      <w:pPr>
        <w:widowControl/>
        <w:spacing w:line="48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5.现役军人、在读的普通高等院校毕业生（在读的全日制研究生不能以本科等学历报考，其他情形依此类推）；</w:t>
      </w:r>
    </w:p>
    <w:p>
      <w:pPr>
        <w:widowControl/>
        <w:spacing w:line="48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6.试用期内或未满服务年限的在编人员；</w:t>
      </w:r>
    </w:p>
    <w:p>
      <w:pPr>
        <w:widowControl/>
        <w:spacing w:line="48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7.有吸毒史的人员;</w:t>
      </w:r>
    </w:p>
    <w:p>
      <w:pPr>
        <w:widowControl/>
        <w:spacing w:line="48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8.违反计划生育政策未处罚结案人员；</w:t>
      </w:r>
    </w:p>
    <w:p>
      <w:pPr>
        <w:widowControl/>
        <w:spacing w:line="48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9.法律法规规定不得聘用为事业单位工作人员的其他情形的人员。</w:t>
      </w:r>
    </w:p>
    <w:p>
      <w:pPr>
        <w:widowControl/>
        <w:spacing w:line="480" w:lineRule="exact"/>
        <w:ind w:firstLine="60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四、未报考录用后即构成回避关系的招考职位。</w:t>
      </w:r>
    </w:p>
    <w:p>
      <w:pPr>
        <w:widowControl/>
        <w:spacing w:line="480" w:lineRule="exact"/>
        <w:ind w:firstLine="60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五、遵守考试纪律，服从考试安排，不舞弊或协助他人舞弊。</w:t>
      </w:r>
    </w:p>
    <w:p>
      <w:pPr>
        <w:widowControl/>
        <w:spacing w:line="480" w:lineRule="exact"/>
        <w:ind w:firstLine="60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六、按要求参与事业单位公开招聘考试录用的每一个环节，不违规，不放弃。</w:t>
      </w:r>
    </w:p>
    <w:p>
      <w:pPr>
        <w:widowControl/>
        <w:spacing w:line="480" w:lineRule="exact"/>
        <w:ind w:firstLine="60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七、对违反以上承诺所造成的后果，本人自愿承担相应责任。</w:t>
      </w:r>
    </w:p>
    <w:p>
      <w:pPr>
        <w:widowControl/>
        <w:spacing w:line="520" w:lineRule="exact"/>
        <w:ind w:firstLine="600"/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 xml:space="preserve">                              </w:t>
      </w:r>
    </w:p>
    <w:p>
      <w:pPr>
        <w:widowControl/>
        <w:spacing w:line="520" w:lineRule="exact"/>
        <w:ind w:firstLine="5275" w:firstLineChars="1884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签名：</w:t>
      </w:r>
    </w:p>
    <w:p>
      <w:pPr>
        <w:widowControl/>
        <w:spacing w:line="520" w:lineRule="exact"/>
        <w:ind w:firstLine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 xml:space="preserve">                                2021年   月   日</w:t>
      </w:r>
    </w:p>
    <w:sectPr>
      <w:pgSz w:w="11906" w:h="16838"/>
      <w:pgMar w:top="1071" w:right="1474" w:bottom="1032" w:left="13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9E22FF"/>
    <w:rsid w:val="002221F7"/>
    <w:rsid w:val="0028004D"/>
    <w:rsid w:val="002C6091"/>
    <w:rsid w:val="00425A6E"/>
    <w:rsid w:val="00B83FD9"/>
    <w:rsid w:val="00D34D73"/>
    <w:rsid w:val="00D81D8A"/>
    <w:rsid w:val="00F423C4"/>
    <w:rsid w:val="03372A99"/>
    <w:rsid w:val="06840E67"/>
    <w:rsid w:val="10F95556"/>
    <w:rsid w:val="16867C39"/>
    <w:rsid w:val="1D421001"/>
    <w:rsid w:val="2838233D"/>
    <w:rsid w:val="2E540890"/>
    <w:rsid w:val="3C08414D"/>
    <w:rsid w:val="3D3476D5"/>
    <w:rsid w:val="49247B4D"/>
    <w:rsid w:val="540C76C0"/>
    <w:rsid w:val="5C9E22FF"/>
    <w:rsid w:val="62BB4772"/>
    <w:rsid w:val="66E44AEC"/>
    <w:rsid w:val="7278661E"/>
    <w:rsid w:val="79BE263E"/>
    <w:rsid w:val="7B5E263F"/>
    <w:rsid w:val="7E233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939C7-5DE7-47DA-AB75-4FE7271E3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97</Words>
  <Characters>557</Characters>
  <Lines>4</Lines>
  <Paragraphs>1</Paragraphs>
  <TotalTime>16</TotalTime>
  <ScaleCrop>false</ScaleCrop>
  <LinksUpToDate>false</LinksUpToDate>
  <CharactersWithSpaces>653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2019-12-09T01:13:00Z</dcterms:created>
  <dc:creator>语尘</dc:creator>
  <cp:lastModifiedBy>娟</cp:lastModifiedBy>
  <cp:lastPrinted>2019-12-09T07:27:00Z</cp:lastPrinted>
  <dcterms:modified xsi:type="dcterms:W3CDTF">2021-01-27T05:16:02Z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