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2B6" w:rsidRDefault="00FE15D6">
      <w:pPr>
        <w:jc w:val="center"/>
        <w:rPr>
          <w:rFonts w:ascii="黑体" w:eastAsia="黑体" w:hAnsi="黑体" w:cs="黑体"/>
          <w:b/>
          <w:bCs/>
          <w:sz w:val="52"/>
          <w:szCs w:val="52"/>
        </w:rPr>
      </w:pPr>
      <w:bookmarkStart w:id="0" w:name="_GoBack"/>
      <w:bookmarkEnd w:id="0"/>
      <w:r>
        <w:rPr>
          <w:rFonts w:ascii="黑体" w:eastAsia="黑体" w:hAnsi="黑体" w:cs="黑体" w:hint="eastAsia"/>
          <w:b/>
          <w:bCs/>
          <w:sz w:val="52"/>
          <w:szCs w:val="52"/>
        </w:rPr>
        <w:t>雁峰区民政局</w:t>
      </w:r>
      <w:r>
        <w:rPr>
          <w:rFonts w:ascii="黑体" w:eastAsia="黑体" w:hAnsi="黑体" w:cs="黑体" w:hint="eastAsia"/>
          <w:b/>
          <w:bCs/>
          <w:sz w:val="52"/>
          <w:szCs w:val="52"/>
        </w:rPr>
        <w:t>202</w:t>
      </w:r>
      <w:r>
        <w:rPr>
          <w:rFonts w:ascii="黑体" w:eastAsia="黑体" w:hAnsi="黑体" w:cs="黑体" w:hint="eastAsia"/>
          <w:b/>
          <w:bCs/>
          <w:sz w:val="52"/>
          <w:szCs w:val="52"/>
        </w:rPr>
        <w:t>1</w:t>
      </w:r>
      <w:r>
        <w:rPr>
          <w:rFonts w:ascii="黑体" w:eastAsia="黑体" w:hAnsi="黑体" w:cs="黑体" w:hint="eastAsia"/>
          <w:b/>
          <w:bCs/>
          <w:sz w:val="52"/>
          <w:szCs w:val="52"/>
        </w:rPr>
        <w:t>年部门整体支出</w:t>
      </w:r>
    </w:p>
    <w:p w:rsidR="007C72B6" w:rsidRDefault="00FE15D6">
      <w:pPr>
        <w:jc w:val="center"/>
        <w:rPr>
          <w:rFonts w:ascii="仿宋" w:eastAsia="仿宋" w:hAnsi="仿宋" w:cs="仿宋"/>
          <w:sz w:val="32"/>
          <w:szCs w:val="32"/>
        </w:rPr>
      </w:pPr>
      <w:r>
        <w:rPr>
          <w:rFonts w:ascii="黑体" w:eastAsia="黑体" w:hAnsi="黑体" w:cs="黑体" w:hint="eastAsia"/>
          <w:b/>
          <w:bCs/>
          <w:sz w:val="52"/>
          <w:szCs w:val="52"/>
        </w:rPr>
        <w:t>绩效评价报告</w:t>
      </w:r>
    </w:p>
    <w:p w:rsidR="007C72B6" w:rsidRDefault="007C72B6">
      <w:pPr>
        <w:rPr>
          <w:rFonts w:ascii="仿宋" w:eastAsia="仿宋" w:hAnsi="仿宋" w:cs="仿宋"/>
          <w:sz w:val="32"/>
          <w:szCs w:val="32"/>
        </w:rPr>
      </w:pPr>
    </w:p>
    <w:p w:rsidR="007C72B6" w:rsidRDefault="00FE15D6">
      <w:pPr>
        <w:ind w:firstLineChars="200" w:firstLine="640"/>
        <w:rPr>
          <w:rFonts w:ascii="黑体" w:eastAsia="黑体" w:hAnsi="黑体"/>
          <w:sz w:val="32"/>
          <w:szCs w:val="32"/>
        </w:rPr>
      </w:pPr>
      <w:r>
        <w:rPr>
          <w:rFonts w:ascii="黑体" w:eastAsia="黑体" w:hAnsi="黑体" w:cs="黑体" w:hint="eastAsia"/>
          <w:sz w:val="32"/>
          <w:szCs w:val="32"/>
        </w:rPr>
        <w:t>一、部门概况</w:t>
      </w:r>
    </w:p>
    <w:p w:rsidR="007C72B6" w:rsidRDefault="00FE15D6">
      <w:pPr>
        <w:ind w:firstLineChars="200" w:firstLine="640"/>
        <w:rPr>
          <w:rFonts w:eastAsia="仿宋_GB2312" w:cs="仿宋_GB2312"/>
          <w:sz w:val="32"/>
          <w:szCs w:val="32"/>
        </w:rPr>
      </w:pPr>
      <w:r>
        <w:rPr>
          <w:rFonts w:eastAsia="仿宋_GB2312" w:cs="仿宋_GB2312" w:hint="eastAsia"/>
          <w:sz w:val="32"/>
          <w:szCs w:val="32"/>
        </w:rPr>
        <w:t>（一）部门基本情况（包括部门的在职、退休人员情况、机构设置、人员编制、主要职能及重点工作计划等）。</w:t>
      </w:r>
    </w:p>
    <w:p w:rsidR="007C72B6" w:rsidRDefault="00FE15D6" w:rsidP="00FE15D6">
      <w:pPr>
        <w:ind w:firstLineChars="200" w:firstLine="643"/>
        <w:rPr>
          <w:rFonts w:eastAsia="仿宋_GB2312" w:cs="仿宋_GB2312"/>
          <w:b/>
          <w:bCs/>
          <w:sz w:val="32"/>
          <w:szCs w:val="32"/>
        </w:rPr>
      </w:pPr>
      <w:r>
        <w:rPr>
          <w:rFonts w:ascii="仿宋" w:eastAsia="仿宋" w:hAnsi="仿宋" w:cs="仿宋" w:hint="eastAsia"/>
          <w:b/>
          <w:bCs/>
          <w:sz w:val="32"/>
          <w:szCs w:val="32"/>
        </w:rPr>
        <w:t>1</w:t>
      </w:r>
      <w:r>
        <w:rPr>
          <w:rFonts w:ascii="仿宋" w:eastAsia="仿宋" w:hAnsi="仿宋" w:cs="仿宋" w:hint="eastAsia"/>
          <w:b/>
          <w:bCs/>
          <w:sz w:val="32"/>
          <w:szCs w:val="32"/>
        </w:rPr>
        <w:t>、</w:t>
      </w:r>
      <w:r>
        <w:rPr>
          <w:rFonts w:eastAsia="仿宋_GB2312" w:cs="仿宋_GB2312" w:hint="eastAsia"/>
          <w:b/>
          <w:bCs/>
          <w:sz w:val="32"/>
          <w:szCs w:val="32"/>
        </w:rPr>
        <w:t>部门职责。</w:t>
      </w:r>
    </w:p>
    <w:p w:rsidR="007C72B6" w:rsidRDefault="00FE15D6">
      <w:pPr>
        <w:spacing w:line="520" w:lineRule="exact"/>
        <w:ind w:firstLineChars="200" w:firstLine="640"/>
        <w:rPr>
          <w:rFonts w:ascii="仿宋" w:eastAsia="仿宋" w:hAnsi="仿宋"/>
          <w:sz w:val="32"/>
        </w:rPr>
      </w:pPr>
      <w:r>
        <w:rPr>
          <w:rFonts w:ascii="仿宋" w:eastAsia="仿宋" w:hAnsi="仿宋" w:hint="eastAsia"/>
          <w:sz w:val="32"/>
        </w:rPr>
        <w:t>（</w:t>
      </w:r>
      <w:r>
        <w:rPr>
          <w:rFonts w:ascii="仿宋" w:eastAsia="仿宋" w:hAnsi="仿宋" w:hint="eastAsia"/>
          <w:sz w:val="32"/>
        </w:rPr>
        <w:t>1</w:t>
      </w:r>
      <w:r>
        <w:rPr>
          <w:rFonts w:ascii="仿宋" w:eastAsia="仿宋" w:hAnsi="仿宋" w:hint="eastAsia"/>
          <w:sz w:val="32"/>
        </w:rPr>
        <w:t>）</w:t>
      </w:r>
      <w:r>
        <w:rPr>
          <w:rFonts w:ascii="仿宋" w:eastAsia="仿宋" w:hAnsi="仿宋" w:hint="eastAsia"/>
          <w:sz w:val="32"/>
        </w:rPr>
        <w:t>.</w:t>
      </w:r>
      <w:r>
        <w:rPr>
          <w:rFonts w:ascii="仿宋" w:eastAsia="仿宋" w:hAnsi="仿宋" w:hint="eastAsia"/>
          <w:sz w:val="32"/>
        </w:rPr>
        <w:t>贯彻落实党和国家关于民政工作的方针政策、法律法规和决策部署；组织起草我区民政方面的规范性文件草案，拟订全区民政事业发展规划，并组织实施和监督检查。</w:t>
      </w:r>
    </w:p>
    <w:p w:rsidR="007C72B6" w:rsidRDefault="00FE15D6">
      <w:pPr>
        <w:spacing w:line="520" w:lineRule="exact"/>
        <w:ind w:firstLineChars="200" w:firstLine="640"/>
        <w:rPr>
          <w:rFonts w:ascii="仿宋" w:eastAsia="仿宋" w:hAnsi="仿宋"/>
          <w:sz w:val="32"/>
        </w:rPr>
      </w:pPr>
      <w:r>
        <w:rPr>
          <w:rFonts w:ascii="仿宋" w:eastAsia="仿宋" w:hAnsi="仿宋" w:hint="eastAsia"/>
          <w:sz w:val="32"/>
        </w:rPr>
        <w:t>（</w:t>
      </w:r>
      <w:r>
        <w:rPr>
          <w:rFonts w:ascii="仿宋" w:eastAsia="仿宋" w:hAnsi="仿宋" w:hint="eastAsia"/>
          <w:sz w:val="32"/>
        </w:rPr>
        <w:t>2</w:t>
      </w:r>
      <w:r>
        <w:rPr>
          <w:rFonts w:ascii="仿宋" w:eastAsia="仿宋" w:hAnsi="仿宋" w:hint="eastAsia"/>
          <w:sz w:val="32"/>
        </w:rPr>
        <w:t>）</w:t>
      </w:r>
      <w:r>
        <w:rPr>
          <w:rFonts w:ascii="仿宋" w:eastAsia="仿宋" w:hAnsi="仿宋" w:hint="eastAsia"/>
          <w:sz w:val="32"/>
        </w:rPr>
        <w:t>.</w:t>
      </w:r>
      <w:r>
        <w:rPr>
          <w:rFonts w:ascii="仿宋" w:eastAsia="仿宋" w:hAnsi="仿宋" w:hint="eastAsia"/>
          <w:sz w:val="32"/>
        </w:rPr>
        <w:t>依法承担对全区社会团体、民办非企业单位、基金会等社会组织登记和监督管理。</w:t>
      </w:r>
    </w:p>
    <w:p w:rsidR="007C72B6" w:rsidRDefault="00FE15D6">
      <w:pPr>
        <w:spacing w:line="520" w:lineRule="exact"/>
        <w:ind w:firstLineChars="200" w:firstLine="640"/>
        <w:rPr>
          <w:rFonts w:ascii="仿宋" w:eastAsia="仿宋" w:hAnsi="仿宋"/>
          <w:sz w:val="32"/>
        </w:rPr>
      </w:pPr>
      <w:r>
        <w:rPr>
          <w:rFonts w:ascii="仿宋" w:eastAsia="仿宋" w:hAnsi="仿宋" w:hint="eastAsia"/>
          <w:sz w:val="32"/>
        </w:rPr>
        <w:t>（</w:t>
      </w:r>
      <w:r>
        <w:rPr>
          <w:rFonts w:ascii="仿宋" w:eastAsia="仿宋" w:hAnsi="仿宋" w:hint="eastAsia"/>
          <w:sz w:val="32"/>
        </w:rPr>
        <w:t>3</w:t>
      </w:r>
      <w:r>
        <w:rPr>
          <w:rFonts w:ascii="仿宋" w:eastAsia="仿宋" w:hAnsi="仿宋" w:hint="eastAsia"/>
          <w:sz w:val="32"/>
        </w:rPr>
        <w:t>）</w:t>
      </w:r>
      <w:r>
        <w:rPr>
          <w:rFonts w:ascii="仿宋" w:eastAsia="仿宋" w:hAnsi="仿宋" w:hint="eastAsia"/>
          <w:sz w:val="32"/>
        </w:rPr>
        <w:t>.</w:t>
      </w:r>
      <w:r>
        <w:rPr>
          <w:rFonts w:ascii="仿宋" w:eastAsia="仿宋" w:hAnsi="仿宋" w:hint="eastAsia"/>
          <w:sz w:val="32"/>
        </w:rPr>
        <w:t>拟订全区社会救助规划和标准；负责城乡居民最低生活保障、特困人员救助供养、临时救助工作；负责城乡社会救助体系建设工作；开展社会救助对象家庭经济状况核对工作。</w:t>
      </w:r>
    </w:p>
    <w:p w:rsidR="007C72B6" w:rsidRDefault="00FE15D6">
      <w:pPr>
        <w:spacing w:line="520" w:lineRule="exact"/>
        <w:ind w:firstLineChars="200" w:firstLine="640"/>
        <w:rPr>
          <w:rFonts w:ascii="仿宋" w:eastAsia="仿宋" w:hAnsi="仿宋"/>
          <w:sz w:val="32"/>
        </w:rPr>
      </w:pPr>
      <w:r>
        <w:rPr>
          <w:rFonts w:ascii="仿宋" w:eastAsia="仿宋" w:hAnsi="仿宋" w:hint="eastAsia"/>
          <w:sz w:val="32"/>
        </w:rPr>
        <w:t>（</w:t>
      </w:r>
      <w:r>
        <w:rPr>
          <w:rFonts w:ascii="仿宋" w:eastAsia="仿宋" w:hAnsi="仿宋" w:hint="eastAsia"/>
          <w:sz w:val="32"/>
        </w:rPr>
        <w:t>4</w:t>
      </w:r>
      <w:r>
        <w:rPr>
          <w:rFonts w:ascii="仿宋" w:eastAsia="仿宋" w:hAnsi="仿宋" w:hint="eastAsia"/>
          <w:sz w:val="32"/>
        </w:rPr>
        <w:t>）</w:t>
      </w:r>
      <w:r>
        <w:rPr>
          <w:rFonts w:ascii="仿宋" w:eastAsia="仿宋" w:hAnsi="仿宋" w:hint="eastAsia"/>
          <w:sz w:val="32"/>
        </w:rPr>
        <w:t>.</w:t>
      </w:r>
      <w:r>
        <w:rPr>
          <w:rFonts w:ascii="仿宋" w:eastAsia="仿宋" w:hAnsi="仿宋" w:hint="eastAsia"/>
          <w:sz w:val="32"/>
        </w:rPr>
        <w:t>拟订全区城乡基层群众自治组织建设和社区治理相关制度并组织实施；提出加强和改进城乡基层政权建设的建议；指导、组织社区治理体系和村（居）委会服务管理工作；推动基层民主政治建设。</w:t>
      </w:r>
    </w:p>
    <w:p w:rsidR="007C72B6" w:rsidRDefault="00FE15D6">
      <w:pPr>
        <w:spacing w:line="520" w:lineRule="exact"/>
        <w:ind w:firstLineChars="200" w:firstLine="640"/>
        <w:rPr>
          <w:rFonts w:ascii="仿宋" w:eastAsia="仿宋" w:hAnsi="仿宋"/>
          <w:sz w:val="32"/>
        </w:rPr>
      </w:pPr>
      <w:r>
        <w:rPr>
          <w:rFonts w:ascii="仿宋" w:eastAsia="仿宋" w:hAnsi="仿宋" w:hint="eastAsia"/>
          <w:sz w:val="32"/>
        </w:rPr>
        <w:t>（</w:t>
      </w:r>
      <w:r>
        <w:rPr>
          <w:rFonts w:ascii="仿宋" w:eastAsia="仿宋" w:hAnsi="仿宋" w:hint="eastAsia"/>
          <w:sz w:val="32"/>
        </w:rPr>
        <w:t>5</w:t>
      </w:r>
      <w:r>
        <w:rPr>
          <w:rFonts w:ascii="仿宋" w:eastAsia="仿宋" w:hAnsi="仿宋" w:hint="eastAsia"/>
          <w:sz w:val="32"/>
        </w:rPr>
        <w:t>）</w:t>
      </w:r>
      <w:r>
        <w:rPr>
          <w:rFonts w:ascii="仿宋" w:eastAsia="仿宋" w:hAnsi="仿宋" w:hint="eastAsia"/>
          <w:sz w:val="32"/>
        </w:rPr>
        <w:t>.</w:t>
      </w:r>
      <w:r>
        <w:rPr>
          <w:rFonts w:ascii="仿宋" w:eastAsia="仿宋" w:hAnsi="仿宋" w:hint="eastAsia"/>
          <w:sz w:val="32"/>
        </w:rPr>
        <w:t>负责全区地名管理工作；承担全区行政区划和行政区域界线的勘定及日常管理；拟订区本级行政区划规划、地名管理实施办法并组织实施；依法负责乡镇及以上行政区域的设立、撤销、调整</w:t>
      </w:r>
      <w:r>
        <w:rPr>
          <w:rFonts w:ascii="仿宋" w:eastAsia="仿宋" w:hAnsi="仿宋" w:hint="eastAsia"/>
          <w:sz w:val="32"/>
        </w:rPr>
        <w:t>、更名和行政区域界线变更及政府驻地迁移的报批工作；负责街道办事处设立、撤销、调整、更名及其驻地迁移的报批工作；调处边界争议与纠纷。</w:t>
      </w:r>
    </w:p>
    <w:p w:rsidR="007C72B6" w:rsidRDefault="00FE15D6">
      <w:pPr>
        <w:spacing w:line="520" w:lineRule="exact"/>
        <w:ind w:firstLineChars="200" w:firstLine="640"/>
        <w:rPr>
          <w:rFonts w:ascii="仿宋" w:eastAsia="仿宋" w:hAnsi="仿宋"/>
          <w:sz w:val="32"/>
        </w:rPr>
      </w:pPr>
      <w:r>
        <w:rPr>
          <w:rFonts w:ascii="仿宋" w:eastAsia="仿宋" w:hAnsi="仿宋" w:hint="eastAsia"/>
          <w:sz w:val="32"/>
        </w:rPr>
        <w:t>（</w:t>
      </w:r>
      <w:r>
        <w:rPr>
          <w:rFonts w:ascii="仿宋" w:eastAsia="仿宋" w:hAnsi="仿宋" w:hint="eastAsia"/>
          <w:sz w:val="32"/>
        </w:rPr>
        <w:t>6</w:t>
      </w:r>
      <w:r>
        <w:rPr>
          <w:rFonts w:ascii="仿宋" w:eastAsia="仿宋" w:hAnsi="仿宋" w:hint="eastAsia"/>
          <w:sz w:val="32"/>
        </w:rPr>
        <w:t>）</w:t>
      </w:r>
      <w:r>
        <w:rPr>
          <w:rFonts w:ascii="仿宋" w:eastAsia="仿宋" w:hAnsi="仿宋" w:hint="eastAsia"/>
          <w:sz w:val="32"/>
        </w:rPr>
        <w:t>.</w:t>
      </w:r>
      <w:r>
        <w:rPr>
          <w:rFonts w:ascii="仿宋" w:eastAsia="仿宋" w:hAnsi="仿宋" w:hint="eastAsia"/>
          <w:sz w:val="32"/>
        </w:rPr>
        <w:t>拟订全区社会事务发展规划并组织实施；推进婚俗和殡葬改革；负责全区婚姻登记管理工作；会同做好计划生育综合治理工作。</w:t>
      </w:r>
    </w:p>
    <w:p w:rsidR="007C72B6" w:rsidRDefault="00FE15D6">
      <w:pPr>
        <w:spacing w:line="520" w:lineRule="exact"/>
        <w:ind w:firstLineChars="200" w:firstLine="640"/>
        <w:rPr>
          <w:rFonts w:ascii="仿宋" w:eastAsia="仿宋" w:hAnsi="仿宋"/>
          <w:sz w:val="32"/>
        </w:rPr>
      </w:pPr>
      <w:r>
        <w:rPr>
          <w:rFonts w:ascii="仿宋" w:eastAsia="仿宋" w:hAnsi="仿宋" w:hint="eastAsia"/>
          <w:sz w:val="32"/>
        </w:rPr>
        <w:t>（</w:t>
      </w:r>
      <w:r>
        <w:rPr>
          <w:rFonts w:ascii="仿宋" w:eastAsia="仿宋" w:hAnsi="仿宋" w:hint="eastAsia"/>
          <w:sz w:val="32"/>
        </w:rPr>
        <w:t>7</w:t>
      </w:r>
      <w:r>
        <w:rPr>
          <w:rFonts w:ascii="仿宋" w:eastAsia="仿宋" w:hAnsi="仿宋" w:hint="eastAsia"/>
          <w:sz w:val="32"/>
        </w:rPr>
        <w:t>）</w:t>
      </w:r>
      <w:r>
        <w:rPr>
          <w:rFonts w:ascii="仿宋" w:eastAsia="仿宋" w:hAnsi="仿宋" w:hint="eastAsia"/>
          <w:sz w:val="32"/>
        </w:rPr>
        <w:t>.</w:t>
      </w:r>
      <w:r>
        <w:rPr>
          <w:rFonts w:ascii="仿宋" w:eastAsia="仿宋" w:hAnsi="仿宋" w:hint="eastAsia"/>
          <w:sz w:val="32"/>
        </w:rPr>
        <w:t>负责困难残疾人生活补贴和重度残疾人护理补贴审批工作；统筹推进残疾人福利制度建设；配合相关部门做好残疾人集中就业扶持工作。</w:t>
      </w:r>
    </w:p>
    <w:p w:rsidR="007C72B6" w:rsidRDefault="00FE15D6">
      <w:pPr>
        <w:spacing w:line="520" w:lineRule="exact"/>
        <w:ind w:firstLineChars="200" w:firstLine="640"/>
        <w:rPr>
          <w:rFonts w:ascii="仿宋" w:eastAsia="仿宋" w:hAnsi="仿宋"/>
          <w:sz w:val="32"/>
        </w:rPr>
      </w:pPr>
      <w:r>
        <w:rPr>
          <w:rFonts w:ascii="仿宋" w:eastAsia="仿宋" w:hAnsi="仿宋" w:hint="eastAsia"/>
          <w:sz w:val="32"/>
        </w:rPr>
        <w:lastRenderedPageBreak/>
        <w:t>（</w:t>
      </w:r>
      <w:r>
        <w:rPr>
          <w:rFonts w:ascii="仿宋" w:eastAsia="仿宋" w:hAnsi="仿宋" w:hint="eastAsia"/>
          <w:sz w:val="32"/>
        </w:rPr>
        <w:t>8</w:t>
      </w:r>
      <w:r>
        <w:rPr>
          <w:rFonts w:ascii="仿宋" w:eastAsia="仿宋" w:hAnsi="仿宋" w:hint="eastAsia"/>
          <w:sz w:val="32"/>
        </w:rPr>
        <w:t>）</w:t>
      </w:r>
      <w:r>
        <w:rPr>
          <w:rFonts w:ascii="仿宋" w:eastAsia="仿宋" w:hAnsi="仿宋" w:hint="eastAsia"/>
          <w:sz w:val="32"/>
        </w:rPr>
        <w:t>.</w:t>
      </w:r>
      <w:r>
        <w:rPr>
          <w:rFonts w:ascii="仿宋" w:eastAsia="仿宋" w:hAnsi="仿宋" w:hint="eastAsia"/>
          <w:sz w:val="32"/>
        </w:rPr>
        <w:t>贯彻执行生活无着流浪乞讨人员救助政策并组织实施；协调跨县（市）、区的生活无着流浪乞讨人员救助事务。</w:t>
      </w:r>
    </w:p>
    <w:p w:rsidR="007C72B6" w:rsidRDefault="00FE15D6">
      <w:pPr>
        <w:spacing w:line="520" w:lineRule="exact"/>
        <w:ind w:firstLineChars="200" w:firstLine="640"/>
        <w:rPr>
          <w:rFonts w:ascii="仿宋" w:eastAsia="仿宋" w:hAnsi="仿宋"/>
          <w:sz w:val="32"/>
        </w:rPr>
      </w:pPr>
      <w:r>
        <w:rPr>
          <w:rFonts w:ascii="仿宋" w:eastAsia="仿宋" w:hAnsi="仿宋" w:hint="eastAsia"/>
          <w:sz w:val="32"/>
        </w:rPr>
        <w:t>（</w:t>
      </w:r>
      <w:r>
        <w:rPr>
          <w:rFonts w:ascii="仿宋" w:eastAsia="仿宋" w:hAnsi="仿宋" w:hint="eastAsia"/>
          <w:sz w:val="32"/>
        </w:rPr>
        <w:t>9</w:t>
      </w:r>
      <w:r>
        <w:rPr>
          <w:rFonts w:ascii="仿宋" w:eastAsia="仿宋" w:hAnsi="仿宋" w:hint="eastAsia"/>
          <w:sz w:val="32"/>
        </w:rPr>
        <w:t>）</w:t>
      </w:r>
      <w:r>
        <w:rPr>
          <w:rFonts w:ascii="仿宋" w:eastAsia="仿宋" w:hAnsi="仿宋" w:hint="eastAsia"/>
          <w:sz w:val="32"/>
        </w:rPr>
        <w:t>.</w:t>
      </w:r>
      <w:r>
        <w:rPr>
          <w:rFonts w:ascii="仿宋" w:eastAsia="仿宋" w:hAnsi="仿宋" w:hint="eastAsia"/>
          <w:sz w:val="32"/>
        </w:rPr>
        <w:t>贯彻执行儿童</w:t>
      </w:r>
      <w:r>
        <w:rPr>
          <w:rFonts w:ascii="仿宋" w:eastAsia="仿宋" w:hAnsi="仿宋" w:hint="eastAsia"/>
          <w:sz w:val="32"/>
        </w:rPr>
        <w:t>福利、孤弃儿童保障、儿童收养、儿童救助保护政策，推进农村留守儿童关爱服务和困境儿童保障工作。</w:t>
      </w:r>
    </w:p>
    <w:p w:rsidR="007C72B6" w:rsidRDefault="00FE15D6">
      <w:pPr>
        <w:spacing w:line="520" w:lineRule="exact"/>
        <w:ind w:firstLineChars="200" w:firstLine="640"/>
        <w:rPr>
          <w:rFonts w:ascii="仿宋" w:eastAsia="仿宋" w:hAnsi="仿宋"/>
          <w:sz w:val="32"/>
        </w:rPr>
      </w:pPr>
      <w:r>
        <w:rPr>
          <w:rFonts w:ascii="仿宋" w:eastAsia="仿宋" w:hAnsi="仿宋" w:hint="eastAsia"/>
          <w:sz w:val="32"/>
        </w:rPr>
        <w:t>（</w:t>
      </w:r>
      <w:r>
        <w:rPr>
          <w:rFonts w:ascii="仿宋" w:eastAsia="仿宋" w:hAnsi="仿宋" w:hint="eastAsia"/>
          <w:sz w:val="32"/>
        </w:rPr>
        <w:t>10</w:t>
      </w:r>
      <w:r>
        <w:rPr>
          <w:rFonts w:ascii="仿宋" w:eastAsia="仿宋" w:hAnsi="仿宋" w:hint="eastAsia"/>
          <w:sz w:val="32"/>
        </w:rPr>
        <w:t>）</w:t>
      </w:r>
      <w:r>
        <w:rPr>
          <w:rFonts w:ascii="仿宋" w:eastAsia="仿宋" w:hAnsi="仿宋" w:hint="eastAsia"/>
          <w:sz w:val="32"/>
        </w:rPr>
        <w:t>.</w:t>
      </w:r>
      <w:r>
        <w:rPr>
          <w:rFonts w:ascii="仿宋" w:eastAsia="仿宋" w:hAnsi="仿宋" w:hint="eastAsia"/>
          <w:sz w:val="32"/>
        </w:rPr>
        <w:t>承担老年人福利工作，协调推进农村留守老年人关爱服务工作，指导居家养老服务、老年人福利工作；指导和管理养老机构建设、特困人员救助供养机构管理工作。</w:t>
      </w:r>
    </w:p>
    <w:p w:rsidR="007C72B6" w:rsidRDefault="00FE15D6">
      <w:pPr>
        <w:spacing w:line="520" w:lineRule="exact"/>
        <w:ind w:firstLineChars="200" w:firstLine="640"/>
        <w:rPr>
          <w:rFonts w:ascii="仿宋" w:eastAsia="仿宋" w:hAnsi="仿宋"/>
          <w:sz w:val="32"/>
        </w:rPr>
      </w:pPr>
      <w:r>
        <w:rPr>
          <w:rFonts w:ascii="仿宋" w:eastAsia="仿宋" w:hAnsi="仿宋" w:hint="eastAsia"/>
          <w:sz w:val="32"/>
        </w:rPr>
        <w:t>（</w:t>
      </w:r>
      <w:r>
        <w:rPr>
          <w:rFonts w:ascii="仿宋" w:eastAsia="仿宋" w:hAnsi="仿宋" w:hint="eastAsia"/>
          <w:sz w:val="32"/>
        </w:rPr>
        <w:t>11</w:t>
      </w:r>
      <w:r>
        <w:rPr>
          <w:rFonts w:ascii="仿宋" w:eastAsia="仿宋" w:hAnsi="仿宋" w:hint="eastAsia"/>
          <w:sz w:val="32"/>
        </w:rPr>
        <w:t>）</w:t>
      </w:r>
      <w:r>
        <w:rPr>
          <w:rFonts w:ascii="仿宋" w:eastAsia="仿宋" w:hAnsi="仿宋" w:hint="eastAsia"/>
          <w:sz w:val="32"/>
        </w:rPr>
        <w:t>.</w:t>
      </w:r>
      <w:r>
        <w:rPr>
          <w:rFonts w:ascii="仿宋" w:eastAsia="仿宋" w:hAnsi="仿宋" w:hint="eastAsia"/>
          <w:sz w:val="32"/>
        </w:rPr>
        <w:t>会同有关部门拟订全区社会工作发展规划、政策和职业规范，组织推进全区社会工作专业人才队伍建设和志愿者队伍建设。</w:t>
      </w:r>
    </w:p>
    <w:p w:rsidR="007C72B6" w:rsidRDefault="00FE15D6">
      <w:pPr>
        <w:spacing w:line="520" w:lineRule="exact"/>
        <w:ind w:firstLineChars="200" w:firstLine="640"/>
        <w:rPr>
          <w:rFonts w:ascii="仿宋" w:eastAsia="仿宋" w:hAnsi="仿宋"/>
          <w:sz w:val="32"/>
        </w:rPr>
      </w:pPr>
      <w:r>
        <w:rPr>
          <w:rFonts w:ascii="仿宋" w:eastAsia="仿宋" w:hAnsi="仿宋" w:hint="eastAsia"/>
          <w:sz w:val="32"/>
        </w:rPr>
        <w:t>（</w:t>
      </w:r>
      <w:r>
        <w:rPr>
          <w:rFonts w:ascii="仿宋" w:eastAsia="仿宋" w:hAnsi="仿宋" w:hint="eastAsia"/>
          <w:sz w:val="32"/>
        </w:rPr>
        <w:t>12</w:t>
      </w:r>
      <w:r>
        <w:rPr>
          <w:rFonts w:ascii="仿宋" w:eastAsia="仿宋" w:hAnsi="仿宋" w:hint="eastAsia"/>
          <w:sz w:val="32"/>
        </w:rPr>
        <w:t>）</w:t>
      </w:r>
      <w:r>
        <w:rPr>
          <w:rFonts w:ascii="仿宋" w:eastAsia="仿宋" w:hAnsi="仿宋" w:hint="eastAsia"/>
          <w:sz w:val="32"/>
        </w:rPr>
        <w:t>.</w:t>
      </w:r>
      <w:r>
        <w:rPr>
          <w:rFonts w:ascii="仿宋" w:eastAsia="仿宋" w:hAnsi="仿宋" w:hint="eastAsia"/>
          <w:sz w:val="32"/>
        </w:rPr>
        <w:t>拟订全区慈善事业发展规划、政策；主管慈善工作；指导社会捐助工作；参与发行福利彩票。</w:t>
      </w:r>
    </w:p>
    <w:p w:rsidR="007C72B6" w:rsidRDefault="00FE15D6">
      <w:pPr>
        <w:spacing w:line="520" w:lineRule="exact"/>
        <w:ind w:firstLineChars="200" w:firstLine="640"/>
        <w:rPr>
          <w:rFonts w:ascii="仿宋" w:eastAsia="仿宋" w:hAnsi="仿宋"/>
          <w:sz w:val="32"/>
        </w:rPr>
      </w:pPr>
      <w:r>
        <w:rPr>
          <w:rFonts w:ascii="仿宋" w:eastAsia="仿宋" w:hAnsi="仿宋" w:hint="eastAsia"/>
          <w:sz w:val="32"/>
        </w:rPr>
        <w:t>（</w:t>
      </w:r>
      <w:r>
        <w:rPr>
          <w:rFonts w:ascii="仿宋" w:eastAsia="仿宋" w:hAnsi="仿宋" w:hint="eastAsia"/>
          <w:sz w:val="32"/>
        </w:rPr>
        <w:t>13</w:t>
      </w:r>
      <w:r>
        <w:rPr>
          <w:rFonts w:ascii="仿宋" w:eastAsia="仿宋" w:hAnsi="仿宋" w:hint="eastAsia"/>
          <w:sz w:val="32"/>
        </w:rPr>
        <w:t>）</w:t>
      </w:r>
      <w:r>
        <w:rPr>
          <w:rFonts w:ascii="仿宋" w:eastAsia="仿宋" w:hAnsi="仿宋" w:hint="eastAsia"/>
          <w:sz w:val="32"/>
        </w:rPr>
        <w:t>.</w:t>
      </w:r>
      <w:r>
        <w:rPr>
          <w:rFonts w:ascii="仿宋" w:eastAsia="仿宋" w:hAnsi="仿宋" w:hint="eastAsia"/>
          <w:sz w:val="32"/>
        </w:rPr>
        <w:t>负责全区民政事业经费的管理和使用；负责</w:t>
      </w:r>
      <w:r>
        <w:rPr>
          <w:rFonts w:ascii="仿宋" w:eastAsia="仿宋" w:hAnsi="仿宋" w:hint="eastAsia"/>
          <w:sz w:val="32"/>
        </w:rPr>
        <w:t>民政事业经费的审计和监督；负责民政统计工作。</w:t>
      </w:r>
    </w:p>
    <w:p w:rsidR="007C72B6" w:rsidRDefault="00FE15D6">
      <w:pPr>
        <w:spacing w:line="520" w:lineRule="exact"/>
        <w:ind w:firstLineChars="200" w:firstLine="640"/>
        <w:rPr>
          <w:rFonts w:ascii="仿宋" w:eastAsia="仿宋" w:hAnsi="仿宋"/>
          <w:sz w:val="32"/>
        </w:rPr>
      </w:pPr>
      <w:r>
        <w:rPr>
          <w:rFonts w:ascii="仿宋" w:eastAsia="仿宋" w:hAnsi="仿宋" w:hint="eastAsia"/>
          <w:sz w:val="32"/>
        </w:rPr>
        <w:t>（</w:t>
      </w:r>
      <w:r>
        <w:rPr>
          <w:rFonts w:ascii="仿宋" w:eastAsia="仿宋" w:hAnsi="仿宋" w:hint="eastAsia"/>
          <w:sz w:val="32"/>
        </w:rPr>
        <w:t>14</w:t>
      </w:r>
      <w:r>
        <w:rPr>
          <w:rFonts w:ascii="仿宋" w:eastAsia="仿宋" w:hAnsi="仿宋" w:hint="eastAsia"/>
          <w:sz w:val="32"/>
        </w:rPr>
        <w:t>）</w:t>
      </w:r>
      <w:r>
        <w:rPr>
          <w:rFonts w:ascii="仿宋" w:eastAsia="仿宋" w:hAnsi="仿宋" w:hint="eastAsia"/>
          <w:sz w:val="32"/>
        </w:rPr>
        <w:t>.</w:t>
      </w:r>
      <w:r>
        <w:rPr>
          <w:rFonts w:ascii="仿宋" w:eastAsia="仿宋" w:hAnsi="仿宋" w:hint="eastAsia"/>
          <w:sz w:val="32"/>
        </w:rPr>
        <w:t>负责本行业、领域的应急管理工作，对本行业、领域的安全生产工作实施监督管理。</w:t>
      </w:r>
    </w:p>
    <w:p w:rsidR="007C72B6" w:rsidRDefault="00FE15D6">
      <w:pPr>
        <w:spacing w:line="520" w:lineRule="exact"/>
        <w:ind w:firstLineChars="200" w:firstLine="640"/>
        <w:rPr>
          <w:rFonts w:eastAsia="仿宋_GB2312" w:cs="仿宋_GB2312"/>
          <w:sz w:val="32"/>
          <w:szCs w:val="32"/>
        </w:rPr>
      </w:pPr>
      <w:r>
        <w:rPr>
          <w:rFonts w:ascii="仿宋" w:eastAsia="仿宋" w:hAnsi="仿宋" w:hint="eastAsia"/>
          <w:sz w:val="32"/>
        </w:rPr>
        <w:t>（</w:t>
      </w:r>
      <w:r>
        <w:rPr>
          <w:rFonts w:ascii="仿宋" w:eastAsia="仿宋" w:hAnsi="仿宋" w:hint="eastAsia"/>
          <w:sz w:val="32"/>
        </w:rPr>
        <w:t>15</w:t>
      </w:r>
      <w:r>
        <w:rPr>
          <w:rFonts w:ascii="仿宋" w:eastAsia="仿宋" w:hAnsi="仿宋" w:hint="eastAsia"/>
          <w:sz w:val="32"/>
        </w:rPr>
        <w:t>）</w:t>
      </w:r>
      <w:r>
        <w:rPr>
          <w:rFonts w:ascii="仿宋" w:eastAsia="仿宋" w:hAnsi="仿宋" w:hint="eastAsia"/>
          <w:sz w:val="32"/>
        </w:rPr>
        <w:t>.</w:t>
      </w:r>
      <w:r>
        <w:rPr>
          <w:rFonts w:ascii="仿宋" w:eastAsia="仿宋" w:hAnsi="仿宋" w:hint="eastAsia"/>
          <w:sz w:val="32"/>
        </w:rPr>
        <w:t>完成区委、区政府交办的其他任务。</w:t>
      </w:r>
    </w:p>
    <w:p w:rsidR="007C72B6" w:rsidRDefault="00FE15D6" w:rsidP="00FE15D6">
      <w:pPr>
        <w:ind w:firstLineChars="200" w:firstLine="643"/>
        <w:rPr>
          <w:rFonts w:eastAsia="仿宋_GB2312" w:cs="仿宋_GB2312"/>
          <w:b/>
          <w:bCs/>
          <w:sz w:val="32"/>
          <w:szCs w:val="32"/>
        </w:rPr>
      </w:pPr>
      <w:r>
        <w:rPr>
          <w:rFonts w:ascii="仿宋" w:eastAsia="仿宋" w:hAnsi="仿宋" w:cs="仿宋" w:hint="eastAsia"/>
          <w:b/>
          <w:bCs/>
          <w:sz w:val="32"/>
          <w:szCs w:val="32"/>
        </w:rPr>
        <w:t>2</w:t>
      </w:r>
      <w:r>
        <w:rPr>
          <w:rFonts w:ascii="仿宋" w:eastAsia="仿宋" w:hAnsi="仿宋" w:cs="仿宋" w:hint="eastAsia"/>
          <w:b/>
          <w:bCs/>
          <w:sz w:val="32"/>
          <w:szCs w:val="32"/>
        </w:rPr>
        <w:t>、</w:t>
      </w:r>
      <w:r>
        <w:rPr>
          <w:rFonts w:eastAsia="仿宋_GB2312" w:cs="仿宋_GB2312" w:hint="eastAsia"/>
          <w:b/>
          <w:bCs/>
          <w:sz w:val="32"/>
          <w:szCs w:val="32"/>
        </w:rPr>
        <w:t>机构情况。</w:t>
      </w:r>
    </w:p>
    <w:p w:rsidR="007C72B6" w:rsidRDefault="00FE15D6">
      <w:pPr>
        <w:spacing w:line="520" w:lineRule="exact"/>
        <w:ind w:firstLineChars="200" w:firstLine="640"/>
        <w:rPr>
          <w:rFonts w:ascii="Times New Roman" w:eastAsia="Times New Roman" w:hAnsi="Times New Roman"/>
          <w:sz w:val="32"/>
        </w:rPr>
      </w:pPr>
      <w:r>
        <w:rPr>
          <w:rFonts w:ascii="仿宋" w:eastAsia="仿宋" w:hAnsi="仿宋" w:hint="eastAsia"/>
          <w:sz w:val="32"/>
        </w:rPr>
        <w:t>202</w:t>
      </w:r>
      <w:r>
        <w:rPr>
          <w:rFonts w:ascii="仿宋" w:eastAsia="仿宋" w:hAnsi="仿宋" w:hint="eastAsia"/>
          <w:sz w:val="32"/>
        </w:rPr>
        <w:t>1</w:t>
      </w:r>
      <w:r>
        <w:rPr>
          <w:rFonts w:ascii="仿宋" w:eastAsia="仿宋" w:hAnsi="仿宋" w:hint="eastAsia"/>
          <w:sz w:val="32"/>
        </w:rPr>
        <w:t>年本单位</w:t>
      </w:r>
      <w:r>
        <w:rPr>
          <w:rFonts w:ascii="仿宋" w:eastAsia="仿宋" w:hAnsi="仿宋" w:cs="宋体" w:hint="eastAsia"/>
          <w:kern w:val="0"/>
          <w:sz w:val="32"/>
          <w:szCs w:val="32"/>
        </w:rPr>
        <w:t>内设办公室（行政审批服务股）、基层政权和社区治理股、社会事务股（社会救助股）、区划地名股、儿童福利股、养老服务股、慈善事业促进和社会工作股（社会组织管理股、社会组织综合委员会办公室）、计划财务股</w:t>
      </w:r>
      <w:r>
        <w:rPr>
          <w:rFonts w:ascii="仿宋" w:eastAsia="仿宋" w:hAnsi="仿宋" w:cs="宋体" w:hint="eastAsia"/>
          <w:kern w:val="0"/>
          <w:sz w:val="32"/>
          <w:szCs w:val="32"/>
        </w:rPr>
        <w:t>8</w:t>
      </w:r>
      <w:r>
        <w:rPr>
          <w:rFonts w:ascii="仿宋" w:eastAsia="仿宋" w:hAnsi="仿宋" w:cs="宋体" w:hint="eastAsia"/>
          <w:kern w:val="0"/>
          <w:sz w:val="32"/>
          <w:szCs w:val="32"/>
        </w:rPr>
        <w:t>个内设股室。下设区社区事务中心、区城乡社会救助服务中心、区民间组织管理服务中心，区婚姻登记服务中心、区社会福利院、区慈善会办公室（区募捐委员会办公室）</w:t>
      </w:r>
      <w:r>
        <w:rPr>
          <w:rFonts w:ascii="仿宋" w:eastAsia="仿宋" w:hAnsi="仿宋" w:cs="宋体" w:hint="eastAsia"/>
          <w:kern w:val="0"/>
          <w:sz w:val="32"/>
          <w:szCs w:val="32"/>
        </w:rPr>
        <w:t>6</w:t>
      </w:r>
      <w:r>
        <w:rPr>
          <w:rFonts w:ascii="仿宋" w:eastAsia="仿宋" w:hAnsi="仿宋" w:cs="宋体" w:hint="eastAsia"/>
          <w:kern w:val="0"/>
          <w:sz w:val="32"/>
          <w:szCs w:val="32"/>
        </w:rPr>
        <w:t>个事业单位</w:t>
      </w:r>
      <w:r>
        <w:rPr>
          <w:rFonts w:ascii="仿宋" w:eastAsia="仿宋" w:hAnsi="仿宋" w:hint="eastAsia"/>
          <w:sz w:val="32"/>
        </w:rPr>
        <w:t>组成。</w:t>
      </w:r>
    </w:p>
    <w:p w:rsidR="007C72B6" w:rsidRDefault="00FE15D6" w:rsidP="00FE15D6">
      <w:pPr>
        <w:ind w:firstLineChars="200" w:firstLine="643"/>
        <w:rPr>
          <w:rFonts w:eastAsia="仿宋_GB2312" w:cs="仿宋_GB2312"/>
          <w:b/>
          <w:bCs/>
          <w:sz w:val="32"/>
          <w:szCs w:val="32"/>
        </w:rPr>
      </w:pPr>
      <w:r>
        <w:rPr>
          <w:rFonts w:ascii="仿宋" w:eastAsia="仿宋" w:hAnsi="仿宋" w:cs="仿宋" w:hint="eastAsia"/>
          <w:b/>
          <w:bCs/>
          <w:sz w:val="32"/>
          <w:szCs w:val="32"/>
        </w:rPr>
        <w:t>3</w:t>
      </w:r>
      <w:r>
        <w:rPr>
          <w:rFonts w:ascii="仿宋" w:eastAsia="仿宋" w:hAnsi="仿宋" w:cs="仿宋" w:hint="eastAsia"/>
          <w:b/>
          <w:bCs/>
          <w:sz w:val="32"/>
          <w:szCs w:val="32"/>
        </w:rPr>
        <w:t>、</w:t>
      </w:r>
      <w:r>
        <w:rPr>
          <w:rFonts w:eastAsia="仿宋_GB2312" w:cs="仿宋_GB2312" w:hint="eastAsia"/>
          <w:b/>
          <w:bCs/>
          <w:sz w:val="32"/>
          <w:szCs w:val="32"/>
        </w:rPr>
        <w:t>人员情况。</w:t>
      </w:r>
    </w:p>
    <w:p w:rsidR="007C72B6" w:rsidRDefault="00FE15D6">
      <w:pPr>
        <w:spacing w:line="52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2021</w:t>
      </w:r>
      <w:r>
        <w:rPr>
          <w:rFonts w:ascii="仿宋" w:eastAsia="仿宋" w:hAnsi="仿宋" w:cs="宋体" w:hint="eastAsia"/>
          <w:kern w:val="0"/>
          <w:sz w:val="32"/>
          <w:szCs w:val="32"/>
        </w:rPr>
        <w:t>年本单位年未实有人数</w:t>
      </w:r>
      <w:r>
        <w:rPr>
          <w:rFonts w:ascii="仿宋" w:eastAsia="仿宋" w:hAnsi="仿宋" w:cs="宋体" w:hint="eastAsia"/>
          <w:kern w:val="0"/>
          <w:sz w:val="32"/>
          <w:szCs w:val="32"/>
        </w:rPr>
        <w:t>39</w:t>
      </w:r>
      <w:r>
        <w:rPr>
          <w:rFonts w:ascii="仿宋" w:eastAsia="仿宋" w:hAnsi="仿宋" w:cs="宋体" w:hint="eastAsia"/>
          <w:kern w:val="0"/>
          <w:sz w:val="32"/>
          <w:szCs w:val="32"/>
        </w:rPr>
        <w:t>人，比上年</w:t>
      </w:r>
      <w:r>
        <w:rPr>
          <w:rFonts w:ascii="仿宋" w:eastAsia="仿宋" w:hAnsi="仿宋" w:cs="宋体" w:hint="eastAsia"/>
          <w:kern w:val="0"/>
          <w:sz w:val="32"/>
          <w:szCs w:val="32"/>
          <w:lang w:val="zh-CN"/>
        </w:rPr>
        <w:t>变动了减少</w:t>
      </w:r>
      <w:r>
        <w:rPr>
          <w:rFonts w:ascii="仿宋" w:eastAsia="仿宋" w:hAnsi="仿宋" w:cs="宋体" w:hint="eastAsia"/>
          <w:kern w:val="0"/>
          <w:sz w:val="32"/>
          <w:szCs w:val="32"/>
        </w:rPr>
        <w:t>1</w:t>
      </w:r>
      <w:r>
        <w:rPr>
          <w:rFonts w:ascii="仿宋" w:eastAsia="仿宋" w:hAnsi="仿宋" w:cs="宋体" w:hint="eastAsia"/>
          <w:kern w:val="0"/>
          <w:sz w:val="32"/>
          <w:szCs w:val="32"/>
        </w:rPr>
        <w:t>人。人员变化的主要原因是正常调入调出，退休</w:t>
      </w:r>
      <w:r>
        <w:rPr>
          <w:rFonts w:ascii="仿宋" w:eastAsia="仿宋" w:hAnsi="仿宋" w:cs="宋体" w:hint="eastAsia"/>
          <w:kern w:val="0"/>
          <w:sz w:val="32"/>
          <w:szCs w:val="32"/>
        </w:rPr>
        <w:t>1</w:t>
      </w:r>
      <w:r>
        <w:rPr>
          <w:rFonts w:ascii="仿宋" w:eastAsia="仿宋" w:hAnsi="仿宋" w:cs="宋体" w:hint="eastAsia"/>
          <w:kern w:val="0"/>
          <w:sz w:val="32"/>
          <w:szCs w:val="32"/>
        </w:rPr>
        <w:t>人。</w:t>
      </w:r>
    </w:p>
    <w:p w:rsidR="007C72B6" w:rsidRDefault="00FE15D6">
      <w:pPr>
        <w:numPr>
          <w:ilvl w:val="0"/>
          <w:numId w:val="1"/>
        </w:numPr>
        <w:ind w:firstLineChars="200" w:firstLine="640"/>
        <w:rPr>
          <w:rFonts w:eastAsia="仿宋_GB2312" w:cs="仿宋_GB2312"/>
          <w:sz w:val="32"/>
          <w:szCs w:val="32"/>
        </w:rPr>
      </w:pPr>
      <w:r>
        <w:rPr>
          <w:rFonts w:eastAsia="仿宋_GB2312" w:cs="仿宋_GB2312" w:hint="eastAsia"/>
          <w:sz w:val="32"/>
          <w:szCs w:val="32"/>
        </w:rPr>
        <w:t>部门整体收支规模、使用方向和主要内容、涉及范围等。</w:t>
      </w:r>
    </w:p>
    <w:p w:rsidR="007C72B6" w:rsidRDefault="00FE15D6">
      <w:pPr>
        <w:ind w:firstLine="640"/>
        <w:rPr>
          <w:rFonts w:eastAsia="仿宋_GB2312" w:cs="仿宋_GB2312"/>
          <w:sz w:val="32"/>
          <w:szCs w:val="32"/>
        </w:rPr>
      </w:pPr>
      <w:r>
        <w:rPr>
          <w:rFonts w:ascii="仿宋" w:eastAsia="仿宋" w:hAnsi="仿宋" w:cs="宋体" w:hint="eastAsia"/>
          <w:kern w:val="0"/>
          <w:sz w:val="32"/>
          <w:szCs w:val="32"/>
        </w:rPr>
        <w:t>2021</w:t>
      </w:r>
      <w:r>
        <w:rPr>
          <w:rFonts w:ascii="仿宋" w:eastAsia="仿宋" w:hAnsi="仿宋" w:cs="宋体" w:hint="eastAsia"/>
          <w:kern w:val="0"/>
          <w:sz w:val="32"/>
          <w:szCs w:val="32"/>
        </w:rPr>
        <w:t>年度收入合计</w:t>
      </w:r>
      <w:r>
        <w:rPr>
          <w:rFonts w:ascii="仿宋" w:eastAsia="仿宋" w:hAnsi="仿宋" w:cs="宋体" w:hint="eastAsia"/>
          <w:kern w:val="0"/>
          <w:sz w:val="32"/>
          <w:szCs w:val="32"/>
        </w:rPr>
        <w:t>4412.08</w:t>
      </w:r>
      <w:r>
        <w:rPr>
          <w:rFonts w:ascii="仿宋" w:eastAsia="仿宋" w:hAnsi="仿宋" w:cs="宋体" w:hint="eastAsia"/>
          <w:kern w:val="0"/>
          <w:sz w:val="32"/>
          <w:szCs w:val="32"/>
        </w:rPr>
        <w:t>万元，支出合计</w:t>
      </w:r>
      <w:r>
        <w:rPr>
          <w:rFonts w:ascii="仿宋" w:eastAsia="仿宋" w:hAnsi="仿宋" w:cs="宋体" w:hint="eastAsia"/>
          <w:kern w:val="0"/>
          <w:sz w:val="32"/>
          <w:szCs w:val="32"/>
        </w:rPr>
        <w:t>4872.16</w:t>
      </w:r>
      <w:r>
        <w:rPr>
          <w:rFonts w:ascii="仿宋" w:eastAsia="仿宋" w:hAnsi="仿宋" w:cs="宋体" w:hint="eastAsia"/>
          <w:kern w:val="0"/>
          <w:sz w:val="32"/>
          <w:szCs w:val="32"/>
        </w:rPr>
        <w:t>万元。</w:t>
      </w:r>
      <w:r>
        <w:rPr>
          <w:rFonts w:ascii="仿宋" w:eastAsia="仿宋" w:hAnsi="仿宋" w:cs="宋体" w:hint="eastAsia"/>
          <w:kern w:val="0"/>
          <w:sz w:val="32"/>
          <w:szCs w:val="32"/>
        </w:rPr>
        <w:t>2021</w:t>
      </w:r>
      <w:r>
        <w:rPr>
          <w:rFonts w:ascii="仿宋" w:eastAsia="仿宋" w:hAnsi="仿宋" w:cs="宋体" w:hint="eastAsia"/>
          <w:kern w:val="0"/>
          <w:sz w:val="32"/>
          <w:szCs w:val="32"/>
        </w:rPr>
        <w:t>年结</w:t>
      </w:r>
      <w:r>
        <w:rPr>
          <w:rFonts w:ascii="仿宋" w:eastAsia="仿宋" w:hAnsi="仿宋" w:cs="宋体" w:hint="eastAsia"/>
          <w:kern w:val="0"/>
          <w:sz w:val="32"/>
          <w:szCs w:val="32"/>
        </w:rPr>
        <w:lastRenderedPageBreak/>
        <w:t>余总计</w:t>
      </w:r>
      <w:r>
        <w:rPr>
          <w:rFonts w:ascii="仿宋" w:eastAsia="仿宋" w:hAnsi="仿宋" w:cs="宋体" w:hint="eastAsia"/>
          <w:kern w:val="0"/>
          <w:sz w:val="32"/>
          <w:szCs w:val="32"/>
        </w:rPr>
        <w:t>-460.08</w:t>
      </w:r>
      <w:r>
        <w:rPr>
          <w:rFonts w:ascii="仿宋" w:eastAsia="仿宋" w:hAnsi="仿宋" w:cs="宋体" w:hint="eastAsia"/>
          <w:kern w:val="0"/>
          <w:sz w:val="32"/>
          <w:szCs w:val="32"/>
        </w:rPr>
        <w:t>万元。预算执行率为</w:t>
      </w:r>
      <w:r>
        <w:rPr>
          <w:rFonts w:ascii="仿宋" w:eastAsia="仿宋" w:hAnsi="仿宋" w:cs="宋体" w:hint="eastAsia"/>
          <w:kern w:val="0"/>
          <w:sz w:val="32"/>
          <w:szCs w:val="32"/>
        </w:rPr>
        <w:t>110.42%</w:t>
      </w:r>
      <w:r>
        <w:rPr>
          <w:rFonts w:ascii="仿宋" w:eastAsia="仿宋" w:hAnsi="仿宋" w:cs="宋体" w:hint="eastAsia"/>
          <w:kern w:val="0"/>
          <w:sz w:val="32"/>
          <w:szCs w:val="32"/>
        </w:rPr>
        <w:t>。主要用于民政管理事务、行政事业单位养老、死亡抚恤、社会福利、残疾人事业、社会救助、彩票公益金等项目。</w:t>
      </w:r>
    </w:p>
    <w:p w:rsidR="007C72B6" w:rsidRDefault="00FE15D6">
      <w:pPr>
        <w:ind w:firstLineChars="200" w:firstLine="640"/>
        <w:rPr>
          <w:rFonts w:ascii="黑体" w:eastAsia="黑体" w:hAnsi="黑体"/>
          <w:sz w:val="32"/>
          <w:szCs w:val="32"/>
        </w:rPr>
      </w:pPr>
      <w:r>
        <w:rPr>
          <w:rFonts w:ascii="黑体" w:eastAsia="黑体" w:hAnsi="黑体" w:cs="黑体" w:hint="eastAsia"/>
          <w:sz w:val="32"/>
          <w:szCs w:val="32"/>
        </w:rPr>
        <w:t>二、部门整体支出管理及使用情况</w:t>
      </w:r>
    </w:p>
    <w:p w:rsidR="007C72B6" w:rsidRDefault="00FE15D6">
      <w:pPr>
        <w:spacing w:line="520" w:lineRule="exact"/>
        <w:ind w:firstLineChars="200" w:firstLine="640"/>
        <w:rPr>
          <w:rFonts w:ascii="仿宋" w:eastAsia="仿宋" w:hAnsi="仿宋"/>
          <w:sz w:val="32"/>
        </w:rPr>
      </w:pPr>
      <w:r>
        <w:rPr>
          <w:rFonts w:ascii="仿宋" w:eastAsia="仿宋" w:hAnsi="仿宋" w:hint="eastAsia"/>
          <w:sz w:val="32"/>
        </w:rPr>
        <w:t>（一）基本支出</w:t>
      </w:r>
    </w:p>
    <w:p w:rsidR="007C72B6" w:rsidRDefault="00FE15D6">
      <w:pPr>
        <w:spacing w:line="520" w:lineRule="exact"/>
        <w:ind w:firstLineChars="200" w:firstLine="640"/>
        <w:rPr>
          <w:rFonts w:ascii="仿宋" w:eastAsia="仿宋" w:hAnsi="仿宋"/>
          <w:sz w:val="32"/>
        </w:rPr>
      </w:pPr>
      <w:r>
        <w:rPr>
          <w:rFonts w:ascii="仿宋" w:eastAsia="仿宋" w:hAnsi="仿宋" w:hint="eastAsia"/>
          <w:sz w:val="32"/>
        </w:rPr>
        <w:t>基本支出主要用于人员工资、福利、社会保障缴费等人员经费和办公费、交通费、业务费等公用经费，以保障机构正常运转、完成日常工作任务。所有部门经费全部纳入计财股统一核算、统一管理。按业务分工不同，产生费用由各业务的分管领导计划并签字负责。由分管财务工作的领导，实行宏观管理和微观审批，同时指导经费的开支方向。</w:t>
      </w:r>
    </w:p>
    <w:p w:rsidR="007C72B6" w:rsidRDefault="00FE15D6">
      <w:pPr>
        <w:spacing w:line="520" w:lineRule="exact"/>
        <w:ind w:firstLineChars="200" w:firstLine="640"/>
        <w:rPr>
          <w:rFonts w:ascii="仿宋" w:eastAsia="仿宋" w:hAnsi="仿宋"/>
          <w:sz w:val="32"/>
        </w:rPr>
      </w:pPr>
      <w:r>
        <w:rPr>
          <w:rFonts w:ascii="仿宋" w:eastAsia="仿宋" w:hAnsi="仿宋" w:hint="eastAsia"/>
          <w:sz w:val="32"/>
        </w:rPr>
        <w:t>2021</w:t>
      </w:r>
      <w:r>
        <w:rPr>
          <w:rFonts w:ascii="仿宋" w:eastAsia="仿宋" w:hAnsi="仿宋" w:hint="eastAsia"/>
          <w:sz w:val="32"/>
        </w:rPr>
        <w:t>年基本支出总计</w:t>
      </w:r>
      <w:r>
        <w:rPr>
          <w:rFonts w:ascii="仿宋" w:eastAsia="仿宋" w:hAnsi="仿宋" w:hint="eastAsia"/>
          <w:sz w:val="32"/>
        </w:rPr>
        <w:t>620.36</w:t>
      </w:r>
      <w:r>
        <w:rPr>
          <w:rFonts w:ascii="仿宋" w:eastAsia="仿宋" w:hAnsi="仿宋" w:hint="eastAsia"/>
          <w:sz w:val="32"/>
        </w:rPr>
        <w:t>万元，分为人员经费</w:t>
      </w:r>
      <w:r>
        <w:rPr>
          <w:rFonts w:ascii="仿宋" w:eastAsia="仿宋" w:hAnsi="仿宋" w:hint="eastAsia"/>
          <w:sz w:val="32"/>
        </w:rPr>
        <w:t>518.78</w:t>
      </w:r>
      <w:r>
        <w:rPr>
          <w:rFonts w:ascii="仿宋" w:eastAsia="仿宋" w:hAnsi="仿宋" w:hint="eastAsia"/>
          <w:sz w:val="32"/>
        </w:rPr>
        <w:t>万元及工作经费</w:t>
      </w:r>
      <w:r>
        <w:rPr>
          <w:rFonts w:ascii="仿宋" w:eastAsia="仿宋" w:hAnsi="仿宋" w:hint="eastAsia"/>
          <w:sz w:val="32"/>
        </w:rPr>
        <w:t>101.58</w:t>
      </w:r>
      <w:r>
        <w:rPr>
          <w:rFonts w:ascii="仿宋" w:eastAsia="仿宋" w:hAnsi="仿宋" w:hint="eastAsia"/>
          <w:sz w:val="32"/>
        </w:rPr>
        <w:t>万元。人员经费分为：统发人员在职人数</w:t>
      </w:r>
      <w:r>
        <w:rPr>
          <w:rFonts w:ascii="仿宋" w:eastAsia="仿宋" w:hAnsi="仿宋" w:hint="eastAsia"/>
          <w:sz w:val="32"/>
        </w:rPr>
        <w:t>23</w:t>
      </w:r>
      <w:r>
        <w:rPr>
          <w:rFonts w:ascii="仿宋" w:eastAsia="仿宋" w:hAnsi="仿宋" w:hint="eastAsia"/>
          <w:sz w:val="32"/>
        </w:rPr>
        <w:t>人，自收自支人员</w:t>
      </w:r>
      <w:r>
        <w:rPr>
          <w:rFonts w:ascii="仿宋" w:eastAsia="仿宋" w:hAnsi="仿宋" w:hint="eastAsia"/>
          <w:sz w:val="32"/>
        </w:rPr>
        <w:t>16</w:t>
      </w:r>
      <w:r>
        <w:rPr>
          <w:rFonts w:ascii="仿宋" w:eastAsia="仿宋" w:hAnsi="仿宋" w:hint="eastAsia"/>
          <w:sz w:val="32"/>
        </w:rPr>
        <w:t>人，</w:t>
      </w:r>
      <w:r>
        <w:rPr>
          <w:rFonts w:ascii="仿宋" w:eastAsia="仿宋" w:hAnsi="仿宋" w:hint="eastAsia"/>
          <w:sz w:val="32"/>
        </w:rPr>
        <w:t>2011</w:t>
      </w:r>
      <w:r>
        <w:rPr>
          <w:rFonts w:ascii="仿宋" w:eastAsia="仿宋" w:hAnsi="仿宋" w:hint="eastAsia"/>
          <w:sz w:val="32"/>
        </w:rPr>
        <w:t>年工资福利支出</w:t>
      </w:r>
      <w:r>
        <w:rPr>
          <w:rFonts w:ascii="仿宋" w:eastAsia="仿宋" w:hAnsi="仿宋" w:hint="eastAsia"/>
          <w:sz w:val="32"/>
        </w:rPr>
        <w:t>472.43</w:t>
      </w:r>
      <w:r>
        <w:rPr>
          <w:rFonts w:ascii="仿宋" w:eastAsia="仿宋" w:hAnsi="仿宋" w:hint="eastAsia"/>
          <w:sz w:val="32"/>
        </w:rPr>
        <w:t>万元，对个人和家庭的</w:t>
      </w:r>
      <w:r>
        <w:rPr>
          <w:rFonts w:ascii="仿宋" w:eastAsia="仿宋" w:hAnsi="仿宋" w:hint="eastAsia"/>
          <w:sz w:val="32"/>
        </w:rPr>
        <w:t>补助</w:t>
      </w:r>
      <w:r>
        <w:rPr>
          <w:rFonts w:ascii="仿宋" w:eastAsia="仿宋" w:hAnsi="仿宋" w:hint="eastAsia"/>
          <w:sz w:val="32"/>
        </w:rPr>
        <w:t>46.35</w:t>
      </w:r>
      <w:r>
        <w:rPr>
          <w:rFonts w:ascii="仿宋" w:eastAsia="仿宋" w:hAnsi="仿宋" w:hint="eastAsia"/>
          <w:sz w:val="32"/>
        </w:rPr>
        <w:t>万元。工作经费分为商品与服务支出</w:t>
      </w:r>
      <w:r>
        <w:rPr>
          <w:rFonts w:ascii="仿宋" w:eastAsia="仿宋" w:hAnsi="仿宋" w:hint="eastAsia"/>
          <w:sz w:val="32"/>
        </w:rPr>
        <w:t>98.49</w:t>
      </w:r>
      <w:r>
        <w:rPr>
          <w:rFonts w:ascii="仿宋" w:eastAsia="仿宋" w:hAnsi="仿宋" w:hint="eastAsia"/>
          <w:sz w:val="32"/>
        </w:rPr>
        <w:t>万元，资本性支出</w:t>
      </w:r>
      <w:r>
        <w:rPr>
          <w:rFonts w:ascii="仿宋" w:eastAsia="仿宋" w:hAnsi="仿宋" w:hint="eastAsia"/>
          <w:sz w:val="32"/>
        </w:rPr>
        <w:t>3.1</w:t>
      </w:r>
      <w:r>
        <w:rPr>
          <w:rFonts w:ascii="仿宋" w:eastAsia="仿宋" w:hAnsi="仿宋" w:hint="eastAsia"/>
          <w:sz w:val="32"/>
        </w:rPr>
        <w:t>万元。</w:t>
      </w:r>
    </w:p>
    <w:p w:rsidR="007C72B6" w:rsidRDefault="00FE15D6">
      <w:pPr>
        <w:spacing w:line="520" w:lineRule="exact"/>
        <w:ind w:firstLineChars="200" w:firstLine="640"/>
        <w:rPr>
          <w:rFonts w:ascii="仿宋" w:eastAsia="仿宋" w:hAnsi="仿宋"/>
          <w:sz w:val="32"/>
        </w:rPr>
      </w:pPr>
      <w:r>
        <w:rPr>
          <w:rFonts w:ascii="仿宋" w:eastAsia="仿宋" w:hAnsi="仿宋" w:hint="eastAsia"/>
          <w:sz w:val="32"/>
        </w:rPr>
        <w:t>2021</w:t>
      </w:r>
      <w:r>
        <w:rPr>
          <w:rFonts w:ascii="仿宋" w:eastAsia="仿宋" w:hAnsi="仿宋" w:hint="eastAsia"/>
          <w:sz w:val="32"/>
        </w:rPr>
        <w:t>年度一般公共预算财政拨款“三公”经费支出决算</w:t>
      </w:r>
      <w:r>
        <w:rPr>
          <w:rFonts w:ascii="仿宋" w:eastAsia="仿宋" w:hAnsi="仿宋" w:hint="eastAsia"/>
          <w:sz w:val="32"/>
        </w:rPr>
        <w:t>0.16</w:t>
      </w:r>
      <w:r>
        <w:rPr>
          <w:rFonts w:ascii="仿宋" w:eastAsia="仿宋" w:hAnsi="仿宋" w:hint="eastAsia"/>
          <w:sz w:val="32"/>
        </w:rPr>
        <w:t>万元，“三公”经费财政拨款支出预算</w:t>
      </w:r>
      <w:r>
        <w:rPr>
          <w:rFonts w:ascii="仿宋" w:eastAsia="仿宋" w:hAnsi="仿宋" w:hint="eastAsia"/>
          <w:sz w:val="32"/>
        </w:rPr>
        <w:t>0.16</w:t>
      </w:r>
      <w:r>
        <w:rPr>
          <w:rFonts w:ascii="仿宋" w:eastAsia="仿宋" w:hAnsi="仿宋" w:hint="eastAsia"/>
          <w:sz w:val="32"/>
        </w:rPr>
        <w:t>万元，完成预算的</w:t>
      </w:r>
      <w:r>
        <w:rPr>
          <w:rFonts w:ascii="仿宋" w:eastAsia="仿宋" w:hAnsi="仿宋" w:hint="eastAsia"/>
          <w:sz w:val="32"/>
        </w:rPr>
        <w:t>100%</w:t>
      </w:r>
      <w:r>
        <w:rPr>
          <w:rFonts w:ascii="仿宋" w:eastAsia="仿宋" w:hAnsi="仿宋" w:hint="eastAsia"/>
          <w:sz w:val="32"/>
        </w:rPr>
        <w:t>。其中因公出国（境）费</w:t>
      </w:r>
      <w:r>
        <w:rPr>
          <w:rFonts w:ascii="仿宋" w:eastAsia="仿宋" w:hAnsi="仿宋" w:hint="eastAsia"/>
          <w:sz w:val="32"/>
        </w:rPr>
        <w:t>0</w:t>
      </w:r>
      <w:r>
        <w:rPr>
          <w:rFonts w:ascii="仿宋" w:eastAsia="仿宋" w:hAnsi="仿宋" w:hint="eastAsia"/>
          <w:sz w:val="32"/>
        </w:rPr>
        <w:t>万元，比上年减少</w:t>
      </w:r>
      <w:r>
        <w:rPr>
          <w:rFonts w:ascii="仿宋" w:eastAsia="仿宋" w:hAnsi="仿宋" w:hint="eastAsia"/>
          <w:sz w:val="32"/>
        </w:rPr>
        <w:t>0</w:t>
      </w:r>
      <w:r>
        <w:rPr>
          <w:rFonts w:ascii="仿宋" w:eastAsia="仿宋" w:hAnsi="仿宋" w:hint="eastAsia"/>
          <w:sz w:val="32"/>
        </w:rPr>
        <w:t>万元。公务接待费</w:t>
      </w:r>
      <w:r>
        <w:rPr>
          <w:rFonts w:ascii="仿宋" w:eastAsia="仿宋" w:hAnsi="仿宋" w:hint="eastAsia"/>
          <w:sz w:val="32"/>
        </w:rPr>
        <w:t>0</w:t>
      </w:r>
      <w:r>
        <w:rPr>
          <w:rFonts w:ascii="仿宋" w:eastAsia="仿宋" w:hAnsi="仿宋" w:hint="eastAsia"/>
          <w:sz w:val="32"/>
        </w:rPr>
        <w:t>万元，比上年减少</w:t>
      </w:r>
      <w:r>
        <w:rPr>
          <w:rFonts w:ascii="仿宋" w:eastAsia="仿宋" w:hAnsi="仿宋" w:hint="eastAsia"/>
          <w:sz w:val="32"/>
        </w:rPr>
        <w:t>0</w:t>
      </w:r>
      <w:r>
        <w:rPr>
          <w:rFonts w:ascii="仿宋" w:eastAsia="仿宋" w:hAnsi="仿宋" w:hint="eastAsia"/>
          <w:sz w:val="32"/>
        </w:rPr>
        <w:t>万元。公务用车购置及运行维护费</w:t>
      </w:r>
      <w:r>
        <w:rPr>
          <w:rFonts w:ascii="仿宋" w:eastAsia="仿宋" w:hAnsi="仿宋" w:hint="eastAsia"/>
          <w:sz w:val="32"/>
        </w:rPr>
        <w:t>0</w:t>
      </w:r>
      <w:r>
        <w:rPr>
          <w:rFonts w:ascii="仿宋" w:eastAsia="仿宋" w:hAnsi="仿宋" w:hint="eastAsia"/>
          <w:sz w:val="32"/>
        </w:rPr>
        <w:t>万元（其中公务用车购置费</w:t>
      </w:r>
      <w:r>
        <w:rPr>
          <w:rFonts w:ascii="仿宋" w:eastAsia="仿宋" w:hAnsi="仿宋" w:hint="eastAsia"/>
          <w:sz w:val="32"/>
        </w:rPr>
        <w:t>0</w:t>
      </w:r>
      <w:r>
        <w:rPr>
          <w:rFonts w:ascii="仿宋" w:eastAsia="仿宋" w:hAnsi="仿宋" w:hint="eastAsia"/>
          <w:sz w:val="32"/>
        </w:rPr>
        <w:t>万元，公务用车运行维护费</w:t>
      </w:r>
      <w:r>
        <w:rPr>
          <w:rFonts w:ascii="仿宋" w:eastAsia="仿宋" w:hAnsi="仿宋" w:hint="eastAsia"/>
          <w:sz w:val="32"/>
        </w:rPr>
        <w:t>0</w:t>
      </w:r>
      <w:r>
        <w:rPr>
          <w:rFonts w:ascii="仿宋" w:eastAsia="仿宋" w:hAnsi="仿宋" w:hint="eastAsia"/>
          <w:sz w:val="32"/>
        </w:rPr>
        <w:t>万元）。比上年减少</w:t>
      </w:r>
      <w:r>
        <w:rPr>
          <w:rFonts w:ascii="仿宋" w:eastAsia="仿宋" w:hAnsi="仿宋" w:hint="eastAsia"/>
          <w:sz w:val="32"/>
        </w:rPr>
        <w:t>0</w:t>
      </w:r>
      <w:r>
        <w:rPr>
          <w:rFonts w:ascii="仿宋" w:eastAsia="仿宋" w:hAnsi="仿宋" w:hint="eastAsia"/>
          <w:sz w:val="32"/>
        </w:rPr>
        <w:t>万元。</w:t>
      </w:r>
    </w:p>
    <w:p w:rsidR="007C72B6" w:rsidRDefault="00FE15D6">
      <w:pPr>
        <w:spacing w:line="520" w:lineRule="exact"/>
        <w:ind w:firstLineChars="200" w:firstLine="640"/>
        <w:rPr>
          <w:rFonts w:ascii="仿宋" w:eastAsia="仿宋" w:hAnsi="仿宋"/>
          <w:sz w:val="32"/>
        </w:rPr>
      </w:pPr>
      <w:r>
        <w:rPr>
          <w:rFonts w:ascii="仿宋" w:eastAsia="仿宋" w:hAnsi="仿宋" w:hint="eastAsia"/>
          <w:sz w:val="32"/>
        </w:rPr>
        <w:t>（二）专项（项目）支出</w:t>
      </w:r>
    </w:p>
    <w:p w:rsidR="007C72B6" w:rsidRDefault="00FE15D6">
      <w:pPr>
        <w:spacing w:line="520" w:lineRule="exact"/>
        <w:ind w:firstLineChars="200" w:firstLine="640"/>
        <w:rPr>
          <w:rFonts w:ascii="仿宋" w:eastAsia="仿宋" w:hAnsi="仿宋"/>
          <w:sz w:val="32"/>
        </w:rPr>
      </w:pPr>
      <w:r>
        <w:rPr>
          <w:rFonts w:ascii="仿宋" w:eastAsia="仿宋" w:hAnsi="仿宋" w:hint="eastAsia"/>
          <w:sz w:val="32"/>
        </w:rPr>
        <w:t>1</w:t>
      </w:r>
      <w:r>
        <w:rPr>
          <w:rFonts w:ascii="仿宋" w:eastAsia="仿宋" w:hAnsi="仿宋" w:hint="eastAsia"/>
          <w:sz w:val="32"/>
        </w:rPr>
        <w:t>、专项（项目）资金（包括财政资金、自筹资金等）安排落实、总投入等情况分析。</w:t>
      </w:r>
    </w:p>
    <w:p w:rsidR="007C72B6" w:rsidRDefault="00FE15D6">
      <w:pPr>
        <w:spacing w:line="520" w:lineRule="exact"/>
        <w:ind w:firstLineChars="200" w:firstLine="640"/>
        <w:rPr>
          <w:rFonts w:ascii="仿宋" w:eastAsia="仿宋" w:hAnsi="仿宋"/>
          <w:sz w:val="32"/>
        </w:rPr>
      </w:pPr>
      <w:r>
        <w:rPr>
          <w:rFonts w:ascii="仿宋" w:eastAsia="仿宋" w:hAnsi="仿宋" w:hint="eastAsia"/>
          <w:sz w:val="32"/>
        </w:rPr>
        <w:t>2021</w:t>
      </w:r>
      <w:r>
        <w:rPr>
          <w:rFonts w:ascii="仿宋" w:eastAsia="仿宋" w:hAnsi="仿宋" w:hint="eastAsia"/>
          <w:sz w:val="32"/>
        </w:rPr>
        <w:t>年专项资金收入共计</w:t>
      </w:r>
      <w:r>
        <w:rPr>
          <w:rFonts w:ascii="仿宋" w:eastAsia="仿宋" w:hAnsi="仿宋" w:hint="eastAsia"/>
          <w:sz w:val="32"/>
        </w:rPr>
        <w:t>4251.8</w:t>
      </w:r>
      <w:r>
        <w:rPr>
          <w:rFonts w:ascii="仿宋" w:eastAsia="仿宋" w:hAnsi="仿宋" w:hint="eastAsia"/>
          <w:sz w:val="32"/>
        </w:rPr>
        <w:t>万元。其中财政拨款收入</w:t>
      </w:r>
      <w:r>
        <w:rPr>
          <w:rFonts w:ascii="仿宋" w:eastAsia="仿宋" w:hAnsi="仿宋" w:hint="eastAsia"/>
          <w:sz w:val="32"/>
        </w:rPr>
        <w:t>4251.8</w:t>
      </w:r>
      <w:r>
        <w:rPr>
          <w:rFonts w:ascii="仿宋" w:eastAsia="仿宋" w:hAnsi="仿宋" w:hint="eastAsia"/>
          <w:sz w:val="32"/>
        </w:rPr>
        <w:t>万元，其他收入</w:t>
      </w:r>
      <w:r>
        <w:rPr>
          <w:rFonts w:ascii="仿宋" w:eastAsia="仿宋" w:hAnsi="仿宋" w:hint="eastAsia"/>
          <w:sz w:val="32"/>
        </w:rPr>
        <w:t>0</w:t>
      </w:r>
      <w:r>
        <w:rPr>
          <w:rFonts w:ascii="仿宋" w:eastAsia="仿宋" w:hAnsi="仿宋" w:hint="eastAsia"/>
          <w:sz w:val="32"/>
        </w:rPr>
        <w:t>万元。</w:t>
      </w:r>
    </w:p>
    <w:p w:rsidR="007C72B6" w:rsidRDefault="00FE15D6">
      <w:pPr>
        <w:spacing w:line="520" w:lineRule="exact"/>
        <w:ind w:firstLineChars="200" w:firstLine="640"/>
        <w:rPr>
          <w:rFonts w:ascii="仿宋" w:eastAsia="仿宋" w:hAnsi="仿宋"/>
          <w:sz w:val="32"/>
        </w:rPr>
      </w:pPr>
      <w:r>
        <w:rPr>
          <w:rFonts w:ascii="仿宋" w:eastAsia="仿宋" w:hAnsi="仿宋" w:hint="eastAsia"/>
          <w:sz w:val="32"/>
        </w:rPr>
        <w:t>专项（项目）资金（主要指财政资金）实际使用情况分析及结余情况。</w:t>
      </w:r>
    </w:p>
    <w:p w:rsidR="007C72B6" w:rsidRDefault="00FE15D6">
      <w:pPr>
        <w:spacing w:line="520" w:lineRule="exact"/>
        <w:ind w:firstLineChars="200" w:firstLine="640"/>
        <w:rPr>
          <w:rFonts w:ascii="仿宋" w:eastAsia="仿宋" w:hAnsi="仿宋"/>
          <w:sz w:val="32"/>
        </w:rPr>
      </w:pPr>
      <w:r>
        <w:rPr>
          <w:rFonts w:ascii="仿宋" w:eastAsia="仿宋" w:hAnsi="仿宋" w:hint="eastAsia"/>
          <w:sz w:val="32"/>
        </w:rPr>
        <w:t>2021</w:t>
      </w:r>
      <w:r>
        <w:rPr>
          <w:rFonts w:ascii="仿宋" w:eastAsia="仿宋" w:hAnsi="仿宋" w:hint="eastAsia"/>
          <w:sz w:val="32"/>
        </w:rPr>
        <w:t>年专项资金支出共计</w:t>
      </w:r>
      <w:r>
        <w:rPr>
          <w:rFonts w:ascii="仿宋" w:eastAsia="仿宋" w:hAnsi="仿宋" w:hint="eastAsia"/>
          <w:sz w:val="32"/>
        </w:rPr>
        <w:t>4251.8</w:t>
      </w:r>
      <w:r>
        <w:rPr>
          <w:rFonts w:ascii="仿宋" w:eastAsia="仿宋" w:hAnsi="仿宋" w:hint="eastAsia"/>
          <w:sz w:val="32"/>
        </w:rPr>
        <w:t>万元。</w:t>
      </w:r>
      <w:r>
        <w:rPr>
          <w:rFonts w:ascii="仿宋" w:eastAsia="仿宋" w:hAnsi="仿宋" w:hint="eastAsia"/>
          <w:sz w:val="32"/>
        </w:rPr>
        <w:t>2021</w:t>
      </w:r>
      <w:r>
        <w:rPr>
          <w:rFonts w:ascii="仿宋" w:eastAsia="仿宋" w:hAnsi="仿宋" w:hint="eastAsia"/>
          <w:sz w:val="32"/>
        </w:rPr>
        <w:t>年专项资金结余共计</w:t>
      </w:r>
      <w:r>
        <w:rPr>
          <w:rFonts w:ascii="仿宋" w:eastAsia="仿宋" w:hAnsi="仿宋" w:hint="eastAsia"/>
          <w:sz w:val="32"/>
        </w:rPr>
        <w:t>0</w:t>
      </w:r>
      <w:r>
        <w:rPr>
          <w:rFonts w:ascii="仿宋" w:eastAsia="仿宋" w:hAnsi="仿宋" w:hint="eastAsia"/>
          <w:sz w:val="32"/>
        </w:rPr>
        <w:t>万元。</w:t>
      </w:r>
    </w:p>
    <w:p w:rsidR="007C72B6" w:rsidRDefault="00FE15D6">
      <w:pPr>
        <w:spacing w:line="520" w:lineRule="exact"/>
        <w:ind w:firstLineChars="200" w:firstLine="640"/>
        <w:rPr>
          <w:rFonts w:ascii="仿宋" w:eastAsia="仿宋" w:hAnsi="仿宋"/>
          <w:sz w:val="32"/>
        </w:rPr>
      </w:pPr>
      <w:r>
        <w:rPr>
          <w:rFonts w:ascii="仿宋" w:eastAsia="仿宋" w:hAnsi="仿宋" w:hint="eastAsia"/>
          <w:sz w:val="32"/>
        </w:rPr>
        <w:t>3</w:t>
      </w:r>
      <w:r>
        <w:rPr>
          <w:rFonts w:ascii="仿宋" w:eastAsia="仿宋" w:hAnsi="仿宋" w:hint="eastAsia"/>
          <w:sz w:val="32"/>
        </w:rPr>
        <w:t>、专项（项目）资金管理情况分析，主要包括管理制度、办法的制订</w:t>
      </w:r>
      <w:r>
        <w:rPr>
          <w:rFonts w:ascii="仿宋" w:eastAsia="仿宋" w:hAnsi="仿宋" w:hint="eastAsia"/>
          <w:sz w:val="32"/>
        </w:rPr>
        <w:lastRenderedPageBreak/>
        <w:t>及执行情况。</w:t>
      </w:r>
    </w:p>
    <w:p w:rsidR="007C72B6" w:rsidRDefault="00FE15D6">
      <w:pPr>
        <w:spacing w:line="520" w:lineRule="exact"/>
        <w:ind w:firstLineChars="200" w:firstLine="640"/>
        <w:rPr>
          <w:rFonts w:ascii="仿宋" w:eastAsia="仿宋" w:hAnsi="仿宋"/>
          <w:sz w:val="32"/>
        </w:rPr>
      </w:pPr>
      <w:r>
        <w:rPr>
          <w:rFonts w:ascii="仿宋" w:eastAsia="仿宋" w:hAnsi="仿宋" w:hint="eastAsia"/>
          <w:sz w:val="32"/>
        </w:rPr>
        <w:t>为充分发挥民政专项资金保发展、保民生、保稳定的积极作用，落实好党的惠民政策，维护社会和谐稳定。我局强化对民政专项资金的监管，确保民政专项资金专款专用，及时足额发放到位，发现和纠正分配使用和管理中存在的问题</w:t>
      </w:r>
      <w:r>
        <w:rPr>
          <w:rFonts w:ascii="仿宋" w:eastAsia="仿宋" w:hAnsi="仿宋" w:hint="eastAsia"/>
          <w:sz w:val="32"/>
        </w:rPr>
        <w:t>，提高民政专项资金的使用效率和救助效果。⑴所有惠民惠农专项资金全面实行</w:t>
      </w:r>
      <w:r>
        <w:rPr>
          <w:rFonts w:ascii="仿宋" w:eastAsia="仿宋" w:hAnsi="仿宋" w:hint="eastAsia"/>
          <w:sz w:val="32"/>
        </w:rPr>
        <w:t>各乡镇街道</w:t>
      </w:r>
      <w:r>
        <w:rPr>
          <w:rFonts w:ascii="仿宋" w:eastAsia="仿宋" w:hAnsi="仿宋" w:hint="eastAsia"/>
          <w:sz w:val="32"/>
        </w:rPr>
        <w:t>申报，民政审核，“</w:t>
      </w:r>
      <w:r>
        <w:rPr>
          <w:rFonts w:ascii="仿宋" w:eastAsia="仿宋" w:hAnsi="仿宋" w:hint="eastAsia"/>
          <w:sz w:val="32"/>
        </w:rPr>
        <w:t>一卡通</w:t>
      </w:r>
      <w:r>
        <w:rPr>
          <w:rFonts w:ascii="仿宋" w:eastAsia="仿宋" w:hAnsi="仿宋" w:hint="eastAsia"/>
          <w:sz w:val="32"/>
        </w:rPr>
        <w:t>”发放。⑵</w:t>
      </w:r>
      <w:r>
        <w:rPr>
          <w:rFonts w:ascii="仿宋" w:eastAsia="仿宋" w:hAnsi="仿宋" w:hint="eastAsia"/>
          <w:sz w:val="32"/>
        </w:rPr>
        <w:t>每年民政局组织相关股室对下拨乡镇街道的民政资金使用情况进行督查，保证政策落实。</w:t>
      </w:r>
      <w:r>
        <w:rPr>
          <w:rFonts w:ascii="仿宋" w:eastAsia="仿宋" w:hAnsi="仿宋" w:hint="eastAsia"/>
          <w:sz w:val="32"/>
        </w:rPr>
        <w:t>⑶从</w:t>
      </w:r>
      <w:r>
        <w:rPr>
          <w:rFonts w:ascii="仿宋" w:eastAsia="仿宋" w:hAnsi="仿宋" w:hint="eastAsia"/>
          <w:sz w:val="32"/>
        </w:rPr>
        <w:t>2017</w:t>
      </w:r>
      <w:r>
        <w:rPr>
          <w:rFonts w:ascii="仿宋" w:eastAsia="仿宋" w:hAnsi="仿宋" w:hint="eastAsia"/>
          <w:sz w:val="32"/>
        </w:rPr>
        <w:t>年</w:t>
      </w:r>
      <w:r>
        <w:rPr>
          <w:rFonts w:ascii="仿宋" w:eastAsia="仿宋" w:hAnsi="仿宋" w:hint="eastAsia"/>
          <w:sz w:val="32"/>
        </w:rPr>
        <w:t>8</w:t>
      </w:r>
      <w:r>
        <w:rPr>
          <w:rFonts w:ascii="仿宋" w:eastAsia="仿宋" w:hAnsi="仿宋" w:hint="eastAsia"/>
          <w:sz w:val="32"/>
        </w:rPr>
        <w:t>月开始，我局紧紧围绕民生项目资金“钱从哪里来、花到哪里去、干了什么事、效果怎么样、有没有问题”这条主线，深入开展了“互联网</w:t>
      </w:r>
      <w:r>
        <w:rPr>
          <w:rFonts w:ascii="仿宋" w:eastAsia="仿宋" w:hAnsi="仿宋" w:hint="eastAsia"/>
          <w:sz w:val="32"/>
        </w:rPr>
        <w:t>+</w:t>
      </w:r>
      <w:r>
        <w:rPr>
          <w:rFonts w:ascii="仿宋" w:eastAsia="仿宋" w:hAnsi="仿宋" w:hint="eastAsia"/>
          <w:sz w:val="32"/>
        </w:rPr>
        <w:t>监督”民生项目资金录入工作，将民生项目资金的来源、去向、过程、效果、问题、投诉等方面进行网上全面监督。⑷</w:t>
      </w:r>
      <w:r>
        <w:rPr>
          <w:rFonts w:ascii="仿宋" w:eastAsia="仿宋" w:hAnsi="仿宋" w:hint="eastAsia"/>
          <w:sz w:val="32"/>
        </w:rPr>
        <w:t>为严肃财经纪律，规范财务管理，提高资金使用效益，保障机关工作正常有序运转，针</w:t>
      </w:r>
      <w:r>
        <w:rPr>
          <w:rFonts w:ascii="仿宋" w:eastAsia="仿宋" w:hAnsi="仿宋" w:hint="eastAsia"/>
          <w:sz w:val="32"/>
        </w:rPr>
        <w:t>对民政资金政策性强的特点，根据相关财经法规和制度的规定，结合我局实际，</w:t>
      </w:r>
      <w:r>
        <w:rPr>
          <w:rFonts w:ascii="仿宋" w:eastAsia="仿宋" w:hAnsi="仿宋" w:hint="eastAsia"/>
          <w:sz w:val="32"/>
        </w:rPr>
        <w:t>修订了《民政财务管理制度》及《财务报账规程》。</w:t>
      </w:r>
    </w:p>
    <w:p w:rsidR="007C72B6" w:rsidRDefault="00FE15D6">
      <w:pPr>
        <w:ind w:firstLineChars="200" w:firstLine="640"/>
        <w:rPr>
          <w:rFonts w:ascii="黑体" w:eastAsia="黑体" w:hAnsi="黑体"/>
          <w:sz w:val="32"/>
          <w:szCs w:val="32"/>
        </w:rPr>
      </w:pPr>
      <w:r>
        <w:rPr>
          <w:rFonts w:ascii="黑体" w:eastAsia="黑体" w:hAnsi="黑体" w:cs="黑体" w:hint="eastAsia"/>
          <w:sz w:val="32"/>
          <w:szCs w:val="32"/>
        </w:rPr>
        <w:t>三、部门专项组织实施情况</w:t>
      </w:r>
    </w:p>
    <w:p w:rsidR="007C72B6" w:rsidRDefault="00FE15D6">
      <w:pPr>
        <w:ind w:firstLineChars="200" w:firstLine="640"/>
        <w:rPr>
          <w:rFonts w:eastAsia="仿宋_GB2312" w:cs="仿宋_GB2312"/>
          <w:sz w:val="32"/>
          <w:szCs w:val="32"/>
        </w:rPr>
      </w:pPr>
      <w:r>
        <w:rPr>
          <w:rFonts w:eastAsia="仿宋_GB2312" w:cs="仿宋_GB2312" w:hint="eastAsia"/>
          <w:sz w:val="32"/>
          <w:szCs w:val="32"/>
        </w:rPr>
        <w:t>（一）专项（项目）组织情况分析，主要包括项目招投标、调整、竣工验收等情况。</w:t>
      </w:r>
    </w:p>
    <w:p w:rsidR="007C72B6" w:rsidRDefault="00FE15D6">
      <w:pPr>
        <w:ind w:firstLineChars="200" w:firstLine="640"/>
        <w:rPr>
          <w:rFonts w:eastAsia="仿宋_GB2312" w:cs="仿宋_GB2312"/>
          <w:sz w:val="32"/>
          <w:szCs w:val="32"/>
        </w:rPr>
      </w:pPr>
      <w:r>
        <w:rPr>
          <w:rFonts w:eastAsia="仿宋_GB2312" w:cs="仿宋_GB2312" w:hint="eastAsia"/>
          <w:sz w:val="32"/>
          <w:szCs w:val="32"/>
        </w:rPr>
        <w:t>无</w:t>
      </w:r>
    </w:p>
    <w:p w:rsidR="007C72B6" w:rsidRDefault="00FE15D6">
      <w:pPr>
        <w:numPr>
          <w:ilvl w:val="0"/>
          <w:numId w:val="1"/>
        </w:numPr>
        <w:ind w:firstLineChars="200" w:firstLine="640"/>
        <w:rPr>
          <w:rFonts w:eastAsia="仿宋_GB2312" w:cs="仿宋_GB2312"/>
          <w:sz w:val="32"/>
          <w:szCs w:val="32"/>
        </w:rPr>
      </w:pPr>
      <w:r>
        <w:rPr>
          <w:rFonts w:eastAsia="仿宋_GB2312" w:cs="仿宋_GB2312" w:hint="eastAsia"/>
          <w:sz w:val="32"/>
          <w:szCs w:val="32"/>
        </w:rPr>
        <w:t>专项（项目）管理情况分析，主要包括项目管理制度建设、日常检查监督管理等情况。</w:t>
      </w:r>
    </w:p>
    <w:p w:rsidR="007C72B6" w:rsidRDefault="00FE15D6" w:rsidP="00FE15D6">
      <w:pPr>
        <w:ind w:leftChars="200" w:left="420"/>
        <w:rPr>
          <w:rFonts w:eastAsia="仿宋_GB2312" w:cs="仿宋_GB2312"/>
          <w:sz w:val="32"/>
          <w:szCs w:val="32"/>
        </w:rPr>
      </w:pPr>
      <w:r>
        <w:rPr>
          <w:rFonts w:eastAsia="仿宋_GB2312" w:cs="仿宋_GB2312" w:hint="eastAsia"/>
          <w:sz w:val="32"/>
          <w:szCs w:val="32"/>
        </w:rPr>
        <w:t xml:space="preserve"> </w:t>
      </w:r>
      <w:r>
        <w:rPr>
          <w:rFonts w:eastAsia="仿宋_GB2312" w:cs="仿宋_GB2312" w:hint="eastAsia"/>
          <w:sz w:val="32"/>
          <w:szCs w:val="32"/>
        </w:rPr>
        <w:t>无</w:t>
      </w:r>
    </w:p>
    <w:p w:rsidR="007C72B6" w:rsidRDefault="00FE15D6">
      <w:pPr>
        <w:numPr>
          <w:ilvl w:val="0"/>
          <w:numId w:val="2"/>
        </w:numPr>
        <w:ind w:firstLineChars="200" w:firstLine="640"/>
        <w:rPr>
          <w:rFonts w:ascii="黑体" w:eastAsia="黑体" w:hAnsi="黑体" w:cs="黑体"/>
          <w:sz w:val="32"/>
          <w:szCs w:val="32"/>
        </w:rPr>
      </w:pPr>
      <w:r>
        <w:rPr>
          <w:rFonts w:ascii="黑体" w:eastAsia="黑体" w:hAnsi="黑体" w:cs="黑体" w:hint="eastAsia"/>
          <w:sz w:val="32"/>
          <w:szCs w:val="32"/>
        </w:rPr>
        <w:t>部门整体支出绩效情况</w:t>
      </w:r>
    </w:p>
    <w:p w:rsidR="007C72B6" w:rsidRDefault="00FE15D6">
      <w:pPr>
        <w:spacing w:line="520" w:lineRule="exact"/>
        <w:ind w:firstLineChars="200" w:firstLine="640"/>
        <w:rPr>
          <w:rFonts w:ascii="仿宋" w:eastAsia="仿宋" w:hAnsi="仿宋"/>
          <w:sz w:val="32"/>
        </w:rPr>
      </w:pPr>
      <w:r>
        <w:rPr>
          <w:rFonts w:ascii="仿宋" w:eastAsia="仿宋" w:hAnsi="仿宋" w:hint="eastAsia"/>
          <w:sz w:val="32"/>
        </w:rPr>
        <w:t>20</w:t>
      </w:r>
      <w:r>
        <w:rPr>
          <w:rFonts w:ascii="仿宋" w:eastAsia="仿宋" w:hAnsi="仿宋" w:hint="eastAsia"/>
          <w:sz w:val="32"/>
        </w:rPr>
        <w:t>21</w:t>
      </w:r>
      <w:r>
        <w:rPr>
          <w:rFonts w:ascii="仿宋" w:eastAsia="仿宋" w:hAnsi="仿宋" w:hint="eastAsia"/>
          <w:sz w:val="32"/>
        </w:rPr>
        <w:t>年，根据局年初工作规划和重点性工作，积极履职，强化管理，较好的完成了年度工作目标。通过加强预算收支管理，不断建立健全内部管理制度，梳理内部管理流程，部门整体支出管理情况得到提升</w:t>
      </w:r>
      <w:r>
        <w:rPr>
          <w:rFonts w:ascii="仿宋" w:eastAsia="仿宋" w:hAnsi="仿宋" w:hint="eastAsia"/>
          <w:sz w:val="32"/>
        </w:rPr>
        <w:t>，</w:t>
      </w:r>
      <w:r>
        <w:rPr>
          <w:rFonts w:ascii="仿宋" w:eastAsia="仿宋" w:hAnsi="仿宋" w:hint="eastAsia"/>
          <w:sz w:val="32"/>
        </w:rPr>
        <w:t>绩效评分</w:t>
      </w:r>
      <w:r>
        <w:rPr>
          <w:rFonts w:ascii="仿宋" w:eastAsia="仿宋" w:hAnsi="仿宋" w:hint="eastAsia"/>
          <w:sz w:val="32"/>
        </w:rPr>
        <w:t>97</w:t>
      </w:r>
      <w:r>
        <w:rPr>
          <w:rFonts w:ascii="仿宋" w:eastAsia="仿宋" w:hAnsi="仿宋" w:hint="eastAsia"/>
          <w:sz w:val="32"/>
        </w:rPr>
        <w:t>分，绩效评价为优。根据</w:t>
      </w:r>
      <w:r>
        <w:rPr>
          <w:rFonts w:ascii="仿宋" w:eastAsia="仿宋" w:hAnsi="仿宋" w:hint="eastAsia"/>
          <w:sz w:val="32"/>
        </w:rPr>
        <w:t>20</w:t>
      </w:r>
      <w:r>
        <w:rPr>
          <w:rFonts w:ascii="仿宋" w:eastAsia="仿宋" w:hAnsi="仿宋" w:hint="eastAsia"/>
          <w:sz w:val="32"/>
        </w:rPr>
        <w:t>21</w:t>
      </w:r>
      <w:r>
        <w:rPr>
          <w:rFonts w:ascii="仿宋" w:eastAsia="仿宋" w:hAnsi="仿宋" w:hint="eastAsia"/>
          <w:sz w:val="32"/>
        </w:rPr>
        <w:t>年度部门整体支出状况的概述和分析，部门整体支出绩效情况如下：</w:t>
      </w:r>
    </w:p>
    <w:p w:rsidR="007C72B6" w:rsidRDefault="00FE15D6">
      <w:pPr>
        <w:spacing w:line="520" w:lineRule="exact"/>
        <w:ind w:firstLineChars="200" w:firstLine="640"/>
        <w:rPr>
          <w:rFonts w:ascii="仿宋" w:eastAsia="仿宋" w:hAnsi="仿宋"/>
          <w:sz w:val="32"/>
        </w:rPr>
      </w:pPr>
      <w:r>
        <w:rPr>
          <w:rFonts w:ascii="仿宋" w:eastAsia="仿宋" w:hAnsi="仿宋" w:hint="eastAsia"/>
          <w:sz w:val="32"/>
        </w:rPr>
        <w:t>（</w:t>
      </w:r>
      <w:r>
        <w:rPr>
          <w:rFonts w:ascii="仿宋" w:eastAsia="仿宋" w:hAnsi="仿宋" w:hint="eastAsia"/>
          <w:sz w:val="32"/>
        </w:rPr>
        <w:t>一</w:t>
      </w:r>
      <w:r>
        <w:rPr>
          <w:rFonts w:ascii="仿宋" w:eastAsia="仿宋" w:hAnsi="仿宋" w:hint="eastAsia"/>
          <w:sz w:val="32"/>
        </w:rPr>
        <w:t>）</w:t>
      </w:r>
      <w:r>
        <w:rPr>
          <w:rFonts w:ascii="仿宋" w:eastAsia="仿宋" w:hAnsi="仿宋" w:hint="eastAsia"/>
          <w:sz w:val="32"/>
        </w:rPr>
        <w:t>经济效益评价</w:t>
      </w:r>
    </w:p>
    <w:p w:rsidR="007C72B6" w:rsidRDefault="00FE15D6">
      <w:pPr>
        <w:spacing w:line="520" w:lineRule="exact"/>
        <w:ind w:firstLineChars="200" w:firstLine="640"/>
        <w:rPr>
          <w:rFonts w:ascii="仿宋" w:eastAsia="仿宋" w:hAnsi="仿宋"/>
          <w:sz w:val="32"/>
        </w:rPr>
      </w:pPr>
      <w:r>
        <w:rPr>
          <w:rFonts w:ascii="仿宋" w:eastAsia="仿宋" w:hAnsi="仿宋" w:hint="eastAsia"/>
          <w:sz w:val="32"/>
        </w:rPr>
        <w:lastRenderedPageBreak/>
        <w:t>1</w:t>
      </w:r>
      <w:r>
        <w:rPr>
          <w:rFonts w:ascii="仿宋" w:eastAsia="仿宋" w:hAnsi="仿宋" w:hint="eastAsia"/>
          <w:sz w:val="32"/>
        </w:rPr>
        <w:t>、</w:t>
      </w:r>
      <w:r>
        <w:rPr>
          <w:rFonts w:ascii="仿宋" w:eastAsia="仿宋" w:hAnsi="仿宋" w:hint="eastAsia"/>
          <w:sz w:val="32"/>
        </w:rPr>
        <w:t>预算控制方面，</w:t>
      </w:r>
      <w:r>
        <w:rPr>
          <w:rFonts w:ascii="仿宋" w:eastAsia="仿宋" w:hAnsi="仿宋" w:hint="eastAsia"/>
          <w:sz w:val="32"/>
        </w:rPr>
        <w:t>本年预算配置控制较好。</w:t>
      </w:r>
    </w:p>
    <w:p w:rsidR="007C72B6" w:rsidRDefault="00FE15D6">
      <w:pPr>
        <w:spacing w:line="520" w:lineRule="exact"/>
        <w:ind w:firstLineChars="200" w:firstLine="640"/>
        <w:rPr>
          <w:rFonts w:ascii="仿宋" w:eastAsia="仿宋" w:hAnsi="仿宋"/>
          <w:sz w:val="32"/>
        </w:rPr>
      </w:pPr>
      <w:r>
        <w:rPr>
          <w:rFonts w:ascii="仿宋" w:eastAsia="仿宋" w:hAnsi="仿宋" w:hint="eastAsia"/>
          <w:sz w:val="32"/>
        </w:rPr>
        <w:t>2</w:t>
      </w:r>
      <w:r>
        <w:rPr>
          <w:rFonts w:ascii="仿宋" w:eastAsia="仿宋" w:hAnsi="仿宋" w:hint="eastAsia"/>
          <w:sz w:val="32"/>
        </w:rPr>
        <w:t>、</w:t>
      </w:r>
      <w:r>
        <w:rPr>
          <w:rFonts w:ascii="仿宋" w:eastAsia="仿宋" w:hAnsi="仿宋" w:hint="eastAsia"/>
          <w:sz w:val="32"/>
        </w:rPr>
        <w:t>预算执行方面。支出总额控制在预算总额以内，除政策性工资预算的追加、车改补贴外，本年部门预算未进行预算相关事项的调整。民政专项资金中对个人的补助金、抚恤金及救助救济金等发放全部实行银行一卡通发放，“三公”经费总体控制较好，未超本年预算和上年决算支出。</w:t>
      </w:r>
    </w:p>
    <w:p w:rsidR="007C72B6" w:rsidRDefault="00FE15D6">
      <w:pPr>
        <w:spacing w:line="520" w:lineRule="exact"/>
        <w:ind w:firstLineChars="200" w:firstLine="640"/>
        <w:rPr>
          <w:rFonts w:ascii="仿宋" w:eastAsia="仿宋" w:hAnsi="仿宋"/>
          <w:sz w:val="32"/>
        </w:rPr>
      </w:pPr>
      <w:r>
        <w:rPr>
          <w:rFonts w:ascii="仿宋" w:eastAsia="仿宋" w:hAnsi="仿宋" w:hint="eastAsia"/>
          <w:sz w:val="32"/>
        </w:rPr>
        <w:t>3</w:t>
      </w:r>
      <w:r>
        <w:rPr>
          <w:rFonts w:ascii="仿宋" w:eastAsia="仿宋" w:hAnsi="仿宋" w:hint="eastAsia"/>
          <w:sz w:val="32"/>
        </w:rPr>
        <w:t>、</w:t>
      </w:r>
      <w:r>
        <w:rPr>
          <w:rFonts w:ascii="仿宋" w:eastAsia="仿宋" w:hAnsi="仿宋" w:hint="eastAsia"/>
          <w:sz w:val="32"/>
        </w:rPr>
        <w:t>预算管理方面，制度执行总体较为有效，仍需进一步强化；资金使用严格依照相关财务管理规定执行，特别重视量财办事、量力而行，严格控制标准、注重节约，少花钱办好事。我局及直属单位各项支出都在合理范围内，部分项目支出因加强管理与以前年度相比大幅度下降。</w:t>
      </w:r>
    </w:p>
    <w:p w:rsidR="007C72B6" w:rsidRDefault="00FE15D6">
      <w:pPr>
        <w:spacing w:line="520" w:lineRule="exact"/>
        <w:ind w:firstLineChars="200" w:firstLine="640"/>
        <w:rPr>
          <w:rFonts w:ascii="仿宋" w:eastAsia="仿宋" w:hAnsi="仿宋"/>
          <w:sz w:val="32"/>
        </w:rPr>
      </w:pPr>
      <w:r>
        <w:rPr>
          <w:rFonts w:ascii="仿宋" w:eastAsia="仿宋" w:hAnsi="仿宋" w:hint="eastAsia"/>
          <w:sz w:val="32"/>
        </w:rPr>
        <w:t>4</w:t>
      </w:r>
      <w:r>
        <w:rPr>
          <w:rFonts w:ascii="仿宋" w:eastAsia="仿宋" w:hAnsi="仿宋" w:hint="eastAsia"/>
          <w:sz w:val="32"/>
        </w:rPr>
        <w:t>、</w:t>
      </w:r>
      <w:r>
        <w:rPr>
          <w:rFonts w:ascii="仿宋" w:eastAsia="仿宋" w:hAnsi="仿宋" w:hint="eastAsia"/>
          <w:sz w:val="32"/>
        </w:rPr>
        <w:t>资产管理方</w:t>
      </w:r>
      <w:r>
        <w:rPr>
          <w:rFonts w:ascii="仿宋" w:eastAsia="仿宋" w:hAnsi="仿宋" w:hint="eastAsia"/>
          <w:sz w:val="32"/>
        </w:rPr>
        <w:t>面，建立了资产管理制度，定期进行了盘点和资产清理，制度执行总体较为有效，仍需进一步强化；资金使用管理需进一步加强，制定了《行政事业单位内部控制规范》及《行政事业单位内部手册》。</w:t>
      </w:r>
    </w:p>
    <w:p w:rsidR="007C72B6" w:rsidRDefault="00FE15D6">
      <w:pPr>
        <w:spacing w:line="520" w:lineRule="exact"/>
        <w:ind w:firstLineChars="200" w:firstLine="640"/>
        <w:rPr>
          <w:rFonts w:ascii="仿宋" w:eastAsia="仿宋" w:hAnsi="仿宋"/>
          <w:sz w:val="32"/>
        </w:rPr>
      </w:pPr>
      <w:r>
        <w:rPr>
          <w:rFonts w:ascii="仿宋" w:eastAsia="仿宋" w:hAnsi="仿宋" w:hint="eastAsia"/>
          <w:sz w:val="32"/>
        </w:rPr>
        <w:t>（二）效率性评价</w:t>
      </w:r>
    </w:p>
    <w:p w:rsidR="007C72B6" w:rsidRDefault="00FE15D6">
      <w:pPr>
        <w:spacing w:line="520" w:lineRule="exact"/>
        <w:ind w:firstLineChars="200" w:firstLine="640"/>
        <w:rPr>
          <w:rFonts w:ascii="仿宋" w:eastAsia="仿宋" w:hAnsi="仿宋"/>
          <w:sz w:val="32"/>
        </w:rPr>
      </w:pPr>
      <w:r>
        <w:rPr>
          <w:rFonts w:ascii="仿宋" w:eastAsia="仿宋" w:hAnsi="仿宋" w:hint="eastAsia"/>
          <w:sz w:val="32"/>
        </w:rPr>
        <w:t xml:space="preserve"> </w:t>
      </w:r>
      <w:r>
        <w:rPr>
          <w:rFonts w:ascii="仿宋" w:eastAsia="仿宋" w:hAnsi="仿宋" w:hint="eastAsia"/>
          <w:sz w:val="32"/>
        </w:rPr>
        <w:t>我局在执行上是严格遵守各项财经纪律的，在项目资金的使用上也是放的心的。我局牢固树立民政资金是“救命钱”和“高压线”的观念，在民政资金的管理和使用上，严守法律底线、纪律底线、道德底线。一是抓好了重点民生实事；二是抓好了基层民主建设；三是推进了民政改革创新；四是强化了基本公共服务；五是抓好了民政项目建设。</w:t>
      </w:r>
    </w:p>
    <w:p w:rsidR="007C72B6" w:rsidRDefault="00FE15D6">
      <w:pPr>
        <w:spacing w:line="520" w:lineRule="exact"/>
        <w:ind w:firstLineChars="200" w:firstLine="640"/>
        <w:rPr>
          <w:rFonts w:ascii="仿宋" w:eastAsia="仿宋" w:hAnsi="仿宋"/>
          <w:sz w:val="32"/>
        </w:rPr>
      </w:pPr>
      <w:r>
        <w:rPr>
          <w:rFonts w:ascii="仿宋" w:eastAsia="仿宋" w:hAnsi="仿宋" w:hint="eastAsia"/>
          <w:sz w:val="32"/>
        </w:rPr>
        <w:t>（</w:t>
      </w:r>
      <w:r>
        <w:rPr>
          <w:rFonts w:ascii="仿宋" w:eastAsia="仿宋" w:hAnsi="仿宋" w:hint="eastAsia"/>
          <w:sz w:val="32"/>
        </w:rPr>
        <w:t>三）有效</w:t>
      </w:r>
      <w:r>
        <w:rPr>
          <w:rFonts w:ascii="仿宋" w:eastAsia="仿宋" w:hAnsi="仿宋" w:hint="eastAsia"/>
          <w:sz w:val="32"/>
        </w:rPr>
        <w:t>性分析</w:t>
      </w:r>
    </w:p>
    <w:p w:rsidR="007C72B6" w:rsidRDefault="00FE15D6">
      <w:pPr>
        <w:spacing w:line="520" w:lineRule="exact"/>
        <w:ind w:firstLineChars="200" w:firstLine="640"/>
        <w:rPr>
          <w:rFonts w:ascii="仿宋" w:eastAsia="仿宋" w:hAnsi="仿宋"/>
          <w:sz w:val="32"/>
        </w:rPr>
      </w:pPr>
      <w:r>
        <w:rPr>
          <w:rFonts w:ascii="仿宋" w:eastAsia="仿宋" w:hAnsi="仿宋" w:hint="eastAsia"/>
          <w:sz w:val="32"/>
        </w:rPr>
        <w:t>为切实贯彻落实区委、区政府“一核四新”战略，促进我区建设“高质量发展、高品质生活、高效能治理”的现代化新雁峰，</w:t>
      </w:r>
      <w:r>
        <w:rPr>
          <w:rFonts w:ascii="仿宋" w:eastAsia="仿宋" w:hAnsi="仿宋" w:hint="eastAsia"/>
          <w:sz w:val="32"/>
        </w:rPr>
        <w:t>2021</w:t>
      </w:r>
      <w:r>
        <w:rPr>
          <w:rFonts w:ascii="仿宋" w:eastAsia="仿宋" w:hAnsi="仿宋" w:hint="eastAsia"/>
          <w:sz w:val="32"/>
        </w:rPr>
        <w:t>年以来我局全局干部职工攻坚克难、扎实奋进、对标对表全力以赴落实上级决策部署，较好的完成了全年工作任务目标</w:t>
      </w:r>
      <w:r>
        <w:rPr>
          <w:rFonts w:ascii="仿宋" w:eastAsia="仿宋" w:hAnsi="仿宋" w:hint="eastAsia"/>
          <w:sz w:val="32"/>
        </w:rPr>
        <w:t>，</w:t>
      </w:r>
      <w:r>
        <w:rPr>
          <w:rFonts w:ascii="仿宋" w:eastAsia="仿宋" w:hAnsi="仿宋" w:hint="eastAsia"/>
          <w:sz w:val="32"/>
        </w:rPr>
        <w:t>2021</w:t>
      </w:r>
      <w:r>
        <w:rPr>
          <w:rFonts w:ascii="仿宋" w:eastAsia="仿宋" w:hAnsi="仿宋" w:hint="eastAsia"/>
          <w:sz w:val="32"/>
        </w:rPr>
        <w:t>年我局民政工作绩效考核被市民政局评定为优秀</w:t>
      </w:r>
      <w:r>
        <w:rPr>
          <w:rFonts w:ascii="仿宋" w:eastAsia="仿宋" w:hAnsi="仿宋" w:hint="eastAsia"/>
          <w:sz w:val="32"/>
        </w:rPr>
        <w:t>。</w:t>
      </w:r>
      <w:r>
        <w:rPr>
          <w:rFonts w:ascii="仿宋" w:eastAsia="仿宋" w:hAnsi="仿宋" w:hint="eastAsia"/>
          <w:sz w:val="32"/>
        </w:rPr>
        <w:t>总体而言，呈现以下几个方面的特点。</w:t>
      </w:r>
    </w:p>
    <w:p w:rsidR="007C72B6" w:rsidRDefault="00FE15D6">
      <w:pPr>
        <w:spacing w:line="520" w:lineRule="exact"/>
        <w:ind w:firstLineChars="200" w:firstLine="640"/>
        <w:rPr>
          <w:rFonts w:ascii="仿宋" w:eastAsia="仿宋" w:hAnsi="仿宋"/>
          <w:sz w:val="32"/>
        </w:rPr>
      </w:pPr>
      <w:r>
        <w:rPr>
          <w:rFonts w:ascii="仿宋" w:eastAsia="仿宋" w:hAnsi="仿宋" w:hint="eastAsia"/>
          <w:sz w:val="32"/>
        </w:rPr>
        <w:t>1</w:t>
      </w:r>
      <w:r>
        <w:rPr>
          <w:rFonts w:ascii="仿宋" w:eastAsia="仿宋" w:hAnsi="仿宋" w:hint="eastAsia"/>
          <w:sz w:val="32"/>
        </w:rPr>
        <w:t>、民生救助保障</w:t>
      </w:r>
      <w:r>
        <w:rPr>
          <w:rFonts w:ascii="仿宋" w:eastAsia="仿宋" w:hAnsi="仿宋" w:hint="eastAsia"/>
          <w:sz w:val="32"/>
        </w:rPr>
        <w:t>有力</w:t>
      </w:r>
      <w:r>
        <w:rPr>
          <w:rFonts w:ascii="仿宋" w:eastAsia="仿宋" w:hAnsi="仿宋" w:hint="eastAsia"/>
          <w:sz w:val="32"/>
        </w:rPr>
        <w:t>。一是救助标准落实到位。全区目前在保城市低保户</w:t>
      </w:r>
      <w:r>
        <w:rPr>
          <w:rFonts w:ascii="仿宋" w:eastAsia="仿宋" w:hAnsi="仿宋" w:hint="eastAsia"/>
          <w:sz w:val="32"/>
        </w:rPr>
        <w:t>2716</w:t>
      </w:r>
      <w:r>
        <w:rPr>
          <w:rFonts w:ascii="仿宋" w:eastAsia="仿宋" w:hAnsi="仿宋" w:hint="eastAsia"/>
          <w:sz w:val="32"/>
        </w:rPr>
        <w:t>户、</w:t>
      </w:r>
      <w:r>
        <w:rPr>
          <w:rFonts w:ascii="仿宋" w:eastAsia="仿宋" w:hAnsi="仿宋" w:hint="eastAsia"/>
          <w:sz w:val="32"/>
        </w:rPr>
        <w:t>4063</w:t>
      </w:r>
      <w:r>
        <w:rPr>
          <w:rFonts w:ascii="仿宋" w:eastAsia="仿宋" w:hAnsi="仿宋" w:hint="eastAsia"/>
          <w:sz w:val="32"/>
        </w:rPr>
        <w:t>人</w:t>
      </w:r>
      <w:r>
        <w:rPr>
          <w:rFonts w:ascii="仿宋" w:eastAsia="仿宋" w:hAnsi="仿宋" w:hint="eastAsia"/>
          <w:sz w:val="32"/>
        </w:rPr>
        <w:t>,</w:t>
      </w:r>
      <w:r>
        <w:rPr>
          <w:rFonts w:ascii="仿宋" w:eastAsia="仿宋" w:hAnsi="仿宋" w:hint="eastAsia"/>
          <w:sz w:val="32"/>
        </w:rPr>
        <w:t>人均补差</w:t>
      </w:r>
      <w:r>
        <w:rPr>
          <w:rFonts w:ascii="仿宋" w:eastAsia="仿宋" w:hAnsi="仿宋" w:hint="eastAsia"/>
          <w:sz w:val="32"/>
        </w:rPr>
        <w:t>493</w:t>
      </w:r>
      <w:r>
        <w:rPr>
          <w:rFonts w:ascii="仿宋" w:eastAsia="仿宋" w:hAnsi="仿宋" w:hint="eastAsia"/>
          <w:sz w:val="32"/>
        </w:rPr>
        <w:t>元；农村低保</w:t>
      </w:r>
      <w:r>
        <w:rPr>
          <w:rFonts w:ascii="仿宋" w:eastAsia="仿宋" w:hAnsi="仿宋" w:hint="eastAsia"/>
          <w:sz w:val="32"/>
        </w:rPr>
        <w:t>316</w:t>
      </w:r>
      <w:r>
        <w:rPr>
          <w:rFonts w:ascii="仿宋" w:eastAsia="仿宋" w:hAnsi="仿宋" w:hint="eastAsia"/>
          <w:sz w:val="32"/>
        </w:rPr>
        <w:t>户、</w:t>
      </w:r>
      <w:r>
        <w:rPr>
          <w:rFonts w:ascii="仿宋" w:eastAsia="仿宋" w:hAnsi="仿宋" w:hint="eastAsia"/>
          <w:sz w:val="32"/>
        </w:rPr>
        <w:t>556</w:t>
      </w:r>
      <w:r>
        <w:rPr>
          <w:rFonts w:ascii="仿宋" w:eastAsia="仿宋" w:hAnsi="仿宋" w:hint="eastAsia"/>
          <w:sz w:val="32"/>
        </w:rPr>
        <w:t>人，人均补差</w:t>
      </w:r>
      <w:r>
        <w:rPr>
          <w:rFonts w:ascii="仿宋" w:eastAsia="仿宋" w:hAnsi="仿宋" w:hint="eastAsia"/>
          <w:sz w:val="32"/>
        </w:rPr>
        <w:t>461</w:t>
      </w:r>
      <w:r>
        <w:rPr>
          <w:rFonts w:ascii="仿宋" w:eastAsia="仿宋" w:hAnsi="仿宋" w:hint="eastAsia"/>
          <w:sz w:val="32"/>
        </w:rPr>
        <w:t>元，城乡低保一卡通发放累计</w:t>
      </w:r>
      <w:r>
        <w:rPr>
          <w:rFonts w:ascii="仿宋" w:eastAsia="仿宋" w:hAnsi="仿宋" w:hint="eastAsia"/>
          <w:sz w:val="32"/>
        </w:rPr>
        <w:t>2756.42</w:t>
      </w:r>
      <w:r>
        <w:rPr>
          <w:rFonts w:ascii="仿宋" w:eastAsia="仿宋" w:hAnsi="仿宋" w:hint="eastAsia"/>
          <w:sz w:val="32"/>
        </w:rPr>
        <w:t>万</w:t>
      </w:r>
      <w:r>
        <w:rPr>
          <w:rFonts w:ascii="仿宋" w:eastAsia="仿宋" w:hAnsi="仿宋" w:hint="eastAsia"/>
          <w:sz w:val="32"/>
        </w:rPr>
        <w:t>元。农村低保标准提高到</w:t>
      </w:r>
      <w:r>
        <w:rPr>
          <w:rFonts w:ascii="仿宋" w:eastAsia="仿宋" w:hAnsi="仿宋" w:hint="eastAsia"/>
          <w:sz w:val="32"/>
        </w:rPr>
        <w:t>600</w:t>
      </w:r>
      <w:r>
        <w:rPr>
          <w:rFonts w:ascii="仿宋" w:eastAsia="仿宋" w:hAnsi="仿宋" w:hint="eastAsia"/>
          <w:sz w:val="32"/>
        </w:rPr>
        <w:t>元</w:t>
      </w:r>
      <w:r>
        <w:rPr>
          <w:rFonts w:ascii="仿宋" w:eastAsia="仿宋" w:hAnsi="仿宋" w:hint="eastAsia"/>
          <w:sz w:val="32"/>
        </w:rPr>
        <w:t>/</w:t>
      </w:r>
      <w:r>
        <w:rPr>
          <w:rFonts w:ascii="仿宋" w:eastAsia="仿宋" w:hAnsi="仿宋" w:hint="eastAsia"/>
          <w:sz w:val="32"/>
        </w:rPr>
        <w:t>月</w:t>
      </w:r>
      <w:r>
        <w:rPr>
          <w:rFonts w:ascii="仿宋" w:eastAsia="仿宋" w:hAnsi="仿宋" w:hint="eastAsia"/>
          <w:sz w:val="32"/>
        </w:rPr>
        <w:t>,</w:t>
      </w:r>
      <w:r>
        <w:rPr>
          <w:rFonts w:ascii="仿宋" w:eastAsia="仿宋" w:hAnsi="仿宋" w:hint="eastAsia"/>
          <w:sz w:val="32"/>
        </w:rPr>
        <w:t>困难残疾人生活补贴</w:t>
      </w:r>
      <w:r>
        <w:rPr>
          <w:rFonts w:ascii="仿宋" w:eastAsia="仿宋" w:hAnsi="仿宋" w:hint="eastAsia"/>
          <w:sz w:val="32"/>
        </w:rPr>
        <w:t>70</w:t>
      </w:r>
      <w:r>
        <w:rPr>
          <w:rFonts w:ascii="仿宋" w:eastAsia="仿宋" w:hAnsi="仿宋" w:hint="eastAsia"/>
          <w:sz w:val="32"/>
        </w:rPr>
        <w:t>元</w:t>
      </w:r>
      <w:r>
        <w:rPr>
          <w:rFonts w:ascii="仿宋" w:eastAsia="仿宋" w:hAnsi="仿宋" w:hint="eastAsia"/>
          <w:sz w:val="32"/>
        </w:rPr>
        <w:t>/</w:t>
      </w:r>
      <w:r>
        <w:rPr>
          <w:rFonts w:ascii="仿宋" w:eastAsia="仿宋" w:hAnsi="仿宋" w:hint="eastAsia"/>
          <w:sz w:val="32"/>
        </w:rPr>
        <w:t>人，重度残疾人护理补贴</w:t>
      </w:r>
      <w:r>
        <w:rPr>
          <w:rFonts w:ascii="仿宋" w:eastAsia="仿宋" w:hAnsi="仿宋" w:hint="eastAsia"/>
          <w:sz w:val="32"/>
        </w:rPr>
        <w:t>70</w:t>
      </w:r>
      <w:r>
        <w:rPr>
          <w:rFonts w:ascii="仿宋" w:eastAsia="仿宋" w:hAnsi="仿宋" w:hint="eastAsia"/>
          <w:sz w:val="32"/>
        </w:rPr>
        <w:t>元</w:t>
      </w:r>
      <w:r>
        <w:rPr>
          <w:rFonts w:ascii="仿宋" w:eastAsia="仿宋" w:hAnsi="仿宋" w:hint="eastAsia"/>
          <w:sz w:val="32"/>
        </w:rPr>
        <w:t>/</w:t>
      </w:r>
      <w:r>
        <w:rPr>
          <w:rFonts w:ascii="仿宋" w:eastAsia="仿宋" w:hAnsi="仿宋" w:hint="eastAsia"/>
          <w:sz w:val="32"/>
        </w:rPr>
        <w:t>人，已经提前完成省、市重点民生实事指标。</w:t>
      </w:r>
      <w:r>
        <w:rPr>
          <w:rFonts w:ascii="仿宋" w:eastAsia="仿宋" w:hAnsi="仿宋" w:hint="eastAsia"/>
          <w:sz w:val="32"/>
        </w:rPr>
        <w:t>特困供养</w:t>
      </w:r>
      <w:r>
        <w:rPr>
          <w:rFonts w:ascii="仿宋" w:eastAsia="仿宋" w:hAnsi="仿宋" w:hint="eastAsia"/>
          <w:sz w:val="32"/>
        </w:rPr>
        <w:t>对象</w:t>
      </w:r>
      <w:r>
        <w:rPr>
          <w:rFonts w:ascii="仿宋" w:eastAsia="仿宋" w:hAnsi="仿宋" w:hint="eastAsia"/>
          <w:sz w:val="32"/>
        </w:rPr>
        <w:t>在保</w:t>
      </w:r>
      <w:r>
        <w:rPr>
          <w:rFonts w:ascii="仿宋" w:eastAsia="仿宋" w:hAnsi="仿宋" w:hint="eastAsia"/>
          <w:sz w:val="32"/>
        </w:rPr>
        <w:t>163</w:t>
      </w:r>
      <w:r>
        <w:rPr>
          <w:rFonts w:ascii="仿宋" w:eastAsia="仿宋" w:hAnsi="仿宋" w:hint="eastAsia"/>
          <w:sz w:val="32"/>
        </w:rPr>
        <w:t>人，</w:t>
      </w:r>
      <w:r>
        <w:rPr>
          <w:rFonts w:ascii="仿宋" w:eastAsia="仿宋" w:hAnsi="仿宋" w:hint="eastAsia"/>
          <w:sz w:val="32"/>
        </w:rPr>
        <w:lastRenderedPageBreak/>
        <w:t>新增特困供养人员</w:t>
      </w:r>
      <w:r>
        <w:rPr>
          <w:rFonts w:ascii="仿宋" w:eastAsia="仿宋" w:hAnsi="仿宋" w:hint="eastAsia"/>
          <w:sz w:val="32"/>
        </w:rPr>
        <w:t>92</w:t>
      </w:r>
      <w:r>
        <w:rPr>
          <w:rFonts w:ascii="仿宋" w:eastAsia="仿宋" w:hAnsi="仿宋" w:hint="eastAsia"/>
          <w:sz w:val="32"/>
        </w:rPr>
        <w:t>人（其中包括市福利院政策性迁入</w:t>
      </w:r>
      <w:r>
        <w:rPr>
          <w:rFonts w:ascii="仿宋" w:eastAsia="仿宋" w:hAnsi="仿宋" w:hint="eastAsia"/>
          <w:sz w:val="32"/>
        </w:rPr>
        <w:t>87</w:t>
      </w:r>
      <w:r>
        <w:rPr>
          <w:rFonts w:ascii="仿宋" w:eastAsia="仿宋" w:hAnsi="仿宋" w:hint="eastAsia"/>
          <w:sz w:val="32"/>
        </w:rPr>
        <w:t>人），取消</w:t>
      </w:r>
      <w:r>
        <w:rPr>
          <w:rFonts w:ascii="仿宋" w:eastAsia="仿宋" w:hAnsi="仿宋" w:hint="eastAsia"/>
          <w:sz w:val="32"/>
        </w:rPr>
        <w:t>6</w:t>
      </w:r>
      <w:r>
        <w:rPr>
          <w:rFonts w:ascii="仿宋" w:eastAsia="仿宋" w:hAnsi="仿宋" w:hint="eastAsia"/>
          <w:sz w:val="32"/>
        </w:rPr>
        <w:t>人。其中分散供养累计发放</w:t>
      </w:r>
      <w:r>
        <w:rPr>
          <w:rFonts w:ascii="仿宋" w:eastAsia="仿宋" w:hAnsi="仿宋" w:hint="eastAsia"/>
          <w:sz w:val="32"/>
        </w:rPr>
        <w:t>564</w:t>
      </w:r>
      <w:r>
        <w:rPr>
          <w:rFonts w:ascii="仿宋" w:eastAsia="仿宋" w:hAnsi="仿宋" w:hint="eastAsia"/>
          <w:sz w:val="32"/>
        </w:rPr>
        <w:t>人，累计发放供养金</w:t>
      </w:r>
      <w:r>
        <w:rPr>
          <w:rFonts w:ascii="仿宋" w:eastAsia="仿宋" w:hAnsi="仿宋" w:hint="eastAsia"/>
          <w:sz w:val="32"/>
        </w:rPr>
        <w:t>43.9</w:t>
      </w:r>
      <w:r>
        <w:rPr>
          <w:rFonts w:ascii="仿宋" w:eastAsia="仿宋" w:hAnsi="仿宋" w:hint="eastAsia"/>
          <w:sz w:val="32"/>
        </w:rPr>
        <w:t>万元，护理费</w:t>
      </w:r>
      <w:r>
        <w:rPr>
          <w:rFonts w:ascii="仿宋" w:eastAsia="仿宋" w:hAnsi="仿宋" w:hint="eastAsia"/>
          <w:sz w:val="32"/>
        </w:rPr>
        <w:t>14.9</w:t>
      </w:r>
      <w:r>
        <w:rPr>
          <w:rFonts w:ascii="仿宋" w:eastAsia="仿宋" w:hAnsi="仿宋" w:hint="eastAsia"/>
          <w:sz w:val="32"/>
        </w:rPr>
        <w:t>万元</w:t>
      </w:r>
      <w:r>
        <w:rPr>
          <w:rFonts w:ascii="仿宋" w:eastAsia="仿宋" w:hAnsi="仿宋" w:hint="eastAsia"/>
          <w:sz w:val="32"/>
        </w:rPr>
        <w:t>；</w:t>
      </w:r>
      <w:r>
        <w:rPr>
          <w:rFonts w:ascii="仿宋" w:eastAsia="仿宋" w:hAnsi="仿宋" w:hint="eastAsia"/>
          <w:sz w:val="32"/>
        </w:rPr>
        <w:t>集中供养累计发发放</w:t>
      </w:r>
      <w:r>
        <w:rPr>
          <w:rFonts w:ascii="仿宋" w:eastAsia="仿宋" w:hAnsi="仿宋" w:hint="eastAsia"/>
          <w:sz w:val="32"/>
        </w:rPr>
        <w:t>1049</w:t>
      </w:r>
      <w:r>
        <w:rPr>
          <w:rFonts w:ascii="仿宋" w:eastAsia="仿宋" w:hAnsi="仿宋" w:hint="eastAsia"/>
          <w:sz w:val="32"/>
        </w:rPr>
        <w:t>人，累计发放供养金</w:t>
      </w:r>
      <w:r>
        <w:rPr>
          <w:rFonts w:ascii="仿宋" w:eastAsia="仿宋" w:hAnsi="仿宋" w:hint="eastAsia"/>
          <w:sz w:val="32"/>
        </w:rPr>
        <w:t>81.8</w:t>
      </w:r>
      <w:r>
        <w:rPr>
          <w:rFonts w:ascii="仿宋" w:eastAsia="仿宋" w:hAnsi="仿宋" w:hint="eastAsia"/>
          <w:sz w:val="32"/>
        </w:rPr>
        <w:t>万元，护理费</w:t>
      </w:r>
      <w:r>
        <w:rPr>
          <w:rFonts w:ascii="仿宋" w:eastAsia="仿宋" w:hAnsi="仿宋" w:hint="eastAsia"/>
          <w:sz w:val="32"/>
        </w:rPr>
        <w:t>112.57</w:t>
      </w:r>
      <w:r>
        <w:rPr>
          <w:rFonts w:ascii="仿宋" w:eastAsia="仿宋" w:hAnsi="仿宋" w:hint="eastAsia"/>
          <w:sz w:val="32"/>
        </w:rPr>
        <w:t>万元。</w:t>
      </w:r>
      <w:r>
        <w:rPr>
          <w:rFonts w:ascii="仿宋" w:eastAsia="仿宋" w:hAnsi="仿宋" w:hint="eastAsia"/>
          <w:sz w:val="32"/>
        </w:rPr>
        <w:t>二是救助对象审核到位。今年</w:t>
      </w:r>
      <w:r>
        <w:rPr>
          <w:rFonts w:ascii="仿宋" w:eastAsia="仿宋" w:hAnsi="仿宋" w:hint="eastAsia"/>
          <w:sz w:val="32"/>
        </w:rPr>
        <w:t>在全区范围开展</w:t>
      </w:r>
      <w:r>
        <w:rPr>
          <w:rFonts w:ascii="仿宋" w:eastAsia="仿宋" w:hAnsi="仿宋" w:hint="eastAsia"/>
          <w:sz w:val="32"/>
        </w:rPr>
        <w:t>城乡低保</w:t>
      </w:r>
      <w:r>
        <w:rPr>
          <w:rFonts w:ascii="仿宋" w:eastAsia="仿宋" w:hAnsi="仿宋" w:hint="eastAsia"/>
          <w:sz w:val="32"/>
        </w:rPr>
        <w:t>人员精准认定以及</w:t>
      </w:r>
      <w:r>
        <w:rPr>
          <w:rFonts w:ascii="仿宋" w:eastAsia="仿宋" w:hAnsi="仿宋" w:hint="eastAsia"/>
          <w:sz w:val="32"/>
        </w:rPr>
        <w:t>特困供养人员</w:t>
      </w:r>
      <w:r>
        <w:rPr>
          <w:rFonts w:ascii="仿宋" w:eastAsia="仿宋" w:hAnsi="仿宋" w:hint="eastAsia"/>
          <w:sz w:val="32"/>
        </w:rPr>
        <w:t>清查整顿专项治理工作。</w:t>
      </w:r>
      <w:r>
        <w:rPr>
          <w:rFonts w:ascii="仿宋" w:eastAsia="仿宋" w:hAnsi="仿宋" w:hint="eastAsia"/>
          <w:sz w:val="32"/>
        </w:rPr>
        <w:t>委托第三方机构对</w:t>
      </w:r>
      <w:r>
        <w:rPr>
          <w:rFonts w:ascii="仿宋" w:eastAsia="仿宋" w:hAnsi="仿宋" w:hint="eastAsia"/>
          <w:sz w:val="32"/>
        </w:rPr>
        <w:t>救助对象</w:t>
      </w:r>
      <w:r>
        <w:rPr>
          <w:rFonts w:ascii="仿宋" w:eastAsia="仿宋" w:hAnsi="仿宋" w:hint="eastAsia"/>
          <w:sz w:val="32"/>
        </w:rPr>
        <w:t>进</w:t>
      </w:r>
      <w:r>
        <w:rPr>
          <w:rFonts w:ascii="仿宋" w:eastAsia="仿宋" w:hAnsi="仿宋" w:hint="eastAsia"/>
          <w:sz w:val="32"/>
        </w:rPr>
        <w:t>行</w:t>
      </w:r>
      <w:r>
        <w:rPr>
          <w:rFonts w:ascii="仿宋" w:eastAsia="仿宋" w:hAnsi="仿宋" w:hint="eastAsia"/>
          <w:sz w:val="32"/>
        </w:rPr>
        <w:t>上户核查</w:t>
      </w:r>
      <w:r>
        <w:rPr>
          <w:rFonts w:ascii="仿宋" w:eastAsia="仿宋" w:hAnsi="仿宋" w:hint="eastAsia"/>
          <w:sz w:val="32"/>
        </w:rPr>
        <w:t>，截至目前</w:t>
      </w:r>
      <w:r>
        <w:rPr>
          <w:rFonts w:ascii="仿宋" w:eastAsia="仿宋" w:hAnsi="仿宋" w:hint="eastAsia"/>
          <w:sz w:val="32"/>
        </w:rPr>
        <w:t>，总共完成了</w:t>
      </w:r>
      <w:r>
        <w:rPr>
          <w:rFonts w:ascii="仿宋" w:eastAsia="仿宋" w:hAnsi="仿宋" w:hint="eastAsia"/>
          <w:sz w:val="32"/>
        </w:rPr>
        <w:t>1772</w:t>
      </w:r>
      <w:r>
        <w:rPr>
          <w:rFonts w:ascii="仿宋" w:eastAsia="仿宋" w:hAnsi="仿宋" w:hint="eastAsia"/>
          <w:sz w:val="32"/>
        </w:rPr>
        <w:t>户低保上户排查工作，其中城市低保</w:t>
      </w:r>
      <w:r>
        <w:rPr>
          <w:rFonts w:ascii="仿宋" w:eastAsia="仿宋" w:hAnsi="仿宋" w:hint="eastAsia"/>
          <w:sz w:val="32"/>
        </w:rPr>
        <w:t>1451</w:t>
      </w:r>
      <w:r>
        <w:rPr>
          <w:rFonts w:ascii="仿宋" w:eastAsia="仿宋" w:hAnsi="仿宋" w:hint="eastAsia"/>
          <w:sz w:val="32"/>
        </w:rPr>
        <w:t>户，农村低保</w:t>
      </w:r>
      <w:r>
        <w:rPr>
          <w:rFonts w:ascii="仿宋" w:eastAsia="仿宋" w:hAnsi="仿宋" w:hint="eastAsia"/>
          <w:sz w:val="32"/>
        </w:rPr>
        <w:t>321</w:t>
      </w:r>
      <w:r>
        <w:rPr>
          <w:rFonts w:ascii="仿宋" w:eastAsia="仿宋" w:hAnsi="仿宋" w:hint="eastAsia"/>
          <w:sz w:val="32"/>
        </w:rPr>
        <w:t>户。</w:t>
      </w:r>
      <w:r>
        <w:rPr>
          <w:rFonts w:ascii="仿宋" w:eastAsia="仿宋" w:hAnsi="仿宋" w:hint="eastAsia"/>
          <w:sz w:val="32"/>
        </w:rPr>
        <w:t>1</w:t>
      </w:r>
      <w:r>
        <w:rPr>
          <w:rFonts w:ascii="仿宋" w:eastAsia="仿宋" w:hAnsi="仿宋" w:hint="eastAsia"/>
          <w:sz w:val="32"/>
        </w:rPr>
        <w:t>－</w:t>
      </w:r>
      <w:r>
        <w:rPr>
          <w:rFonts w:ascii="仿宋" w:eastAsia="仿宋" w:hAnsi="仿宋" w:hint="eastAsia"/>
          <w:sz w:val="32"/>
        </w:rPr>
        <w:t>11</w:t>
      </w:r>
      <w:r>
        <w:rPr>
          <w:rFonts w:ascii="仿宋" w:eastAsia="仿宋" w:hAnsi="仿宋" w:hint="eastAsia"/>
          <w:sz w:val="32"/>
        </w:rPr>
        <w:t>月新增城市低保户</w:t>
      </w:r>
      <w:r>
        <w:rPr>
          <w:rFonts w:ascii="仿宋" w:eastAsia="仿宋" w:hAnsi="仿宋" w:hint="eastAsia"/>
          <w:sz w:val="32"/>
        </w:rPr>
        <w:t>87</w:t>
      </w:r>
      <w:r>
        <w:rPr>
          <w:rFonts w:ascii="仿宋" w:eastAsia="仿宋" w:hAnsi="仿宋" w:hint="eastAsia"/>
          <w:sz w:val="32"/>
        </w:rPr>
        <w:t>户</w:t>
      </w:r>
      <w:r>
        <w:rPr>
          <w:rFonts w:ascii="仿宋" w:eastAsia="仿宋" w:hAnsi="仿宋" w:hint="eastAsia"/>
          <w:sz w:val="32"/>
        </w:rPr>
        <w:t>111</w:t>
      </w:r>
      <w:r>
        <w:rPr>
          <w:rFonts w:ascii="仿宋" w:eastAsia="仿宋" w:hAnsi="仿宋" w:hint="eastAsia"/>
          <w:sz w:val="32"/>
        </w:rPr>
        <w:t>人，</w:t>
      </w:r>
      <w:r>
        <w:rPr>
          <w:rFonts w:ascii="仿宋" w:eastAsia="仿宋" w:hAnsi="仿宋" w:hint="eastAsia"/>
          <w:sz w:val="32"/>
        </w:rPr>
        <w:t>核减</w:t>
      </w:r>
      <w:r>
        <w:rPr>
          <w:rFonts w:ascii="仿宋" w:eastAsia="仿宋" w:hAnsi="仿宋" w:hint="eastAsia"/>
          <w:sz w:val="32"/>
        </w:rPr>
        <w:t>552</w:t>
      </w:r>
      <w:r>
        <w:rPr>
          <w:rFonts w:ascii="仿宋" w:eastAsia="仿宋" w:hAnsi="仿宋" w:hint="eastAsia"/>
          <w:sz w:val="32"/>
        </w:rPr>
        <w:t>户</w:t>
      </w:r>
      <w:r>
        <w:rPr>
          <w:rFonts w:ascii="仿宋" w:eastAsia="仿宋" w:hAnsi="仿宋" w:hint="eastAsia"/>
          <w:sz w:val="32"/>
        </w:rPr>
        <w:t>1081</w:t>
      </w:r>
      <w:r>
        <w:rPr>
          <w:rFonts w:ascii="仿宋" w:eastAsia="仿宋" w:hAnsi="仿宋" w:hint="eastAsia"/>
          <w:sz w:val="32"/>
        </w:rPr>
        <w:t>人</w:t>
      </w:r>
      <w:r>
        <w:rPr>
          <w:rFonts w:ascii="仿宋" w:eastAsia="仿宋" w:hAnsi="仿宋" w:hint="eastAsia"/>
          <w:sz w:val="32"/>
        </w:rPr>
        <w:t>；</w:t>
      </w:r>
      <w:r>
        <w:rPr>
          <w:rFonts w:ascii="仿宋" w:eastAsia="仿宋" w:hAnsi="仿宋" w:hint="eastAsia"/>
          <w:sz w:val="32"/>
        </w:rPr>
        <w:t>新增农村低保户</w:t>
      </w:r>
      <w:r>
        <w:rPr>
          <w:rFonts w:ascii="仿宋" w:eastAsia="仿宋" w:hAnsi="仿宋" w:hint="eastAsia"/>
          <w:sz w:val="32"/>
        </w:rPr>
        <w:t>23</w:t>
      </w:r>
      <w:r>
        <w:rPr>
          <w:rFonts w:ascii="仿宋" w:eastAsia="仿宋" w:hAnsi="仿宋" w:hint="eastAsia"/>
          <w:sz w:val="32"/>
        </w:rPr>
        <w:t>户</w:t>
      </w:r>
      <w:r>
        <w:rPr>
          <w:rFonts w:ascii="仿宋" w:eastAsia="仿宋" w:hAnsi="仿宋" w:hint="eastAsia"/>
          <w:sz w:val="32"/>
        </w:rPr>
        <w:t>40</w:t>
      </w:r>
      <w:r>
        <w:rPr>
          <w:rFonts w:ascii="仿宋" w:eastAsia="仿宋" w:hAnsi="仿宋" w:hint="eastAsia"/>
          <w:sz w:val="32"/>
        </w:rPr>
        <w:t>人，</w:t>
      </w:r>
      <w:r>
        <w:rPr>
          <w:rFonts w:ascii="仿宋" w:eastAsia="仿宋" w:hAnsi="仿宋" w:hint="eastAsia"/>
          <w:sz w:val="32"/>
        </w:rPr>
        <w:t>核减</w:t>
      </w:r>
      <w:r>
        <w:rPr>
          <w:rFonts w:ascii="仿宋" w:eastAsia="仿宋" w:hAnsi="仿宋" w:hint="eastAsia"/>
          <w:sz w:val="32"/>
        </w:rPr>
        <w:t>20</w:t>
      </w:r>
      <w:r>
        <w:rPr>
          <w:rFonts w:ascii="仿宋" w:eastAsia="仿宋" w:hAnsi="仿宋" w:hint="eastAsia"/>
          <w:sz w:val="32"/>
        </w:rPr>
        <w:t>户</w:t>
      </w:r>
      <w:r>
        <w:rPr>
          <w:rFonts w:ascii="仿宋" w:eastAsia="仿宋" w:hAnsi="仿宋" w:hint="eastAsia"/>
          <w:sz w:val="32"/>
        </w:rPr>
        <w:t>56</w:t>
      </w:r>
      <w:r>
        <w:rPr>
          <w:rFonts w:ascii="仿宋" w:eastAsia="仿宋" w:hAnsi="仿宋" w:hint="eastAsia"/>
          <w:sz w:val="32"/>
        </w:rPr>
        <w:t>人</w:t>
      </w:r>
      <w:r>
        <w:rPr>
          <w:rFonts w:ascii="仿宋" w:eastAsia="仿宋" w:hAnsi="仿宋" w:hint="eastAsia"/>
          <w:sz w:val="32"/>
        </w:rPr>
        <w:t>。</w:t>
      </w:r>
      <w:r>
        <w:rPr>
          <w:rFonts w:ascii="仿宋" w:eastAsia="仿宋" w:hAnsi="仿宋" w:hint="eastAsia"/>
          <w:sz w:val="32"/>
        </w:rPr>
        <w:t>三是临时救助保障到位。为及时缓解城乡低保对象、低收入家庭和其他困难家庭突发性、紧迫性生活困难，我区建立了镇、街道临时救助备用金制度，有效地缓解了居民群众救急难、解民困的问题，取得了良好的效果。</w:t>
      </w:r>
      <w:r>
        <w:rPr>
          <w:rFonts w:ascii="仿宋" w:eastAsia="仿宋" w:hAnsi="仿宋" w:hint="eastAsia"/>
          <w:sz w:val="32"/>
        </w:rPr>
        <w:t>截止到</w:t>
      </w:r>
      <w:r>
        <w:rPr>
          <w:rFonts w:ascii="仿宋" w:eastAsia="仿宋" w:hAnsi="仿宋" w:hint="eastAsia"/>
          <w:sz w:val="32"/>
        </w:rPr>
        <w:t>11</w:t>
      </w:r>
      <w:r>
        <w:rPr>
          <w:rFonts w:ascii="仿宋" w:eastAsia="仿宋" w:hAnsi="仿宋" w:hint="eastAsia"/>
          <w:sz w:val="32"/>
        </w:rPr>
        <w:t>月我区临时救助</w:t>
      </w:r>
      <w:r>
        <w:rPr>
          <w:rFonts w:ascii="仿宋" w:eastAsia="仿宋" w:hAnsi="仿宋" w:hint="eastAsia"/>
          <w:sz w:val="32"/>
        </w:rPr>
        <w:t>1970</w:t>
      </w:r>
      <w:r>
        <w:rPr>
          <w:rFonts w:ascii="仿宋" w:eastAsia="仿宋" w:hAnsi="仿宋" w:hint="eastAsia"/>
          <w:sz w:val="32"/>
        </w:rPr>
        <w:t>人次，救助金额</w:t>
      </w:r>
      <w:r>
        <w:rPr>
          <w:rFonts w:ascii="仿宋" w:eastAsia="仿宋" w:hAnsi="仿宋" w:hint="eastAsia"/>
          <w:sz w:val="32"/>
        </w:rPr>
        <w:t>148.21</w:t>
      </w:r>
      <w:r>
        <w:rPr>
          <w:rFonts w:ascii="仿宋" w:eastAsia="仿宋" w:hAnsi="仿宋" w:hint="eastAsia"/>
          <w:sz w:val="32"/>
        </w:rPr>
        <w:t>万元。</w:t>
      </w:r>
    </w:p>
    <w:p w:rsidR="007C72B6" w:rsidRDefault="00FE15D6">
      <w:pPr>
        <w:spacing w:line="520" w:lineRule="exact"/>
        <w:ind w:firstLineChars="200" w:firstLine="640"/>
        <w:rPr>
          <w:rFonts w:ascii="仿宋" w:eastAsia="仿宋" w:hAnsi="仿宋"/>
          <w:sz w:val="32"/>
        </w:rPr>
      </w:pPr>
      <w:r>
        <w:rPr>
          <w:rFonts w:ascii="仿宋" w:eastAsia="仿宋" w:hAnsi="仿宋" w:hint="eastAsia"/>
          <w:sz w:val="32"/>
        </w:rPr>
        <w:t>2</w:t>
      </w:r>
      <w:r>
        <w:rPr>
          <w:rFonts w:ascii="仿宋" w:eastAsia="仿宋" w:hAnsi="仿宋" w:hint="eastAsia"/>
          <w:sz w:val="32"/>
        </w:rPr>
        <w:t>、基层政权全面巩固。一是圆满完成村（居）“两委”换届。在春节前全面完成村居“两委”换届。</w:t>
      </w:r>
      <w:r>
        <w:rPr>
          <w:rFonts w:ascii="仿宋" w:eastAsia="仿宋" w:hAnsi="仿宋" w:hint="eastAsia"/>
          <w:sz w:val="32"/>
        </w:rPr>
        <w:t>共产生村（居）“两委”干部</w:t>
      </w:r>
      <w:r>
        <w:rPr>
          <w:rFonts w:ascii="仿宋" w:eastAsia="仿宋" w:hAnsi="仿宋" w:hint="eastAsia"/>
          <w:sz w:val="32"/>
        </w:rPr>
        <w:t>303</w:t>
      </w:r>
      <w:r>
        <w:rPr>
          <w:rFonts w:ascii="仿宋" w:eastAsia="仿宋" w:hAnsi="仿宋" w:hint="eastAsia"/>
          <w:sz w:val="32"/>
        </w:rPr>
        <w:t>人，其中</w:t>
      </w:r>
      <w:r>
        <w:rPr>
          <w:rFonts w:ascii="仿宋" w:eastAsia="仿宋" w:hAnsi="仿宋" w:hint="eastAsia"/>
          <w:sz w:val="32"/>
        </w:rPr>
        <w:t>:</w:t>
      </w:r>
      <w:r>
        <w:rPr>
          <w:rFonts w:ascii="仿宋" w:eastAsia="仿宋" w:hAnsi="仿宋" w:hint="eastAsia"/>
          <w:sz w:val="32"/>
        </w:rPr>
        <w:t>党组织产生</w:t>
      </w:r>
      <w:r>
        <w:rPr>
          <w:rFonts w:ascii="仿宋" w:eastAsia="仿宋" w:hAnsi="仿宋" w:hint="eastAsia"/>
          <w:sz w:val="32"/>
        </w:rPr>
        <w:t>225</w:t>
      </w:r>
      <w:r>
        <w:rPr>
          <w:rFonts w:ascii="仿宋" w:eastAsia="仿宋" w:hAnsi="仿宋" w:hint="eastAsia"/>
          <w:sz w:val="32"/>
        </w:rPr>
        <w:t>人，村（居）委会产生</w:t>
      </w:r>
      <w:r>
        <w:rPr>
          <w:rFonts w:ascii="仿宋" w:eastAsia="仿宋" w:hAnsi="仿宋" w:hint="eastAsia"/>
          <w:sz w:val="32"/>
        </w:rPr>
        <w:t>236</w:t>
      </w:r>
      <w:r>
        <w:rPr>
          <w:rFonts w:ascii="仿宋" w:eastAsia="仿宋" w:hAnsi="仿宋" w:hint="eastAsia"/>
          <w:sz w:val="32"/>
        </w:rPr>
        <w:t>人，女性委员</w:t>
      </w:r>
      <w:r>
        <w:rPr>
          <w:rFonts w:ascii="仿宋" w:eastAsia="仿宋" w:hAnsi="仿宋" w:hint="eastAsia"/>
          <w:sz w:val="32"/>
        </w:rPr>
        <w:t>180</w:t>
      </w:r>
      <w:r>
        <w:rPr>
          <w:rFonts w:ascii="仿宋" w:eastAsia="仿宋" w:hAnsi="仿宋" w:hint="eastAsia"/>
          <w:sz w:val="32"/>
        </w:rPr>
        <w:t>人，有</w:t>
      </w:r>
      <w:r>
        <w:rPr>
          <w:rFonts w:ascii="仿宋" w:eastAsia="仿宋" w:hAnsi="仿宋" w:hint="eastAsia"/>
          <w:sz w:val="32"/>
        </w:rPr>
        <w:t>157</w:t>
      </w:r>
      <w:r>
        <w:rPr>
          <w:rFonts w:ascii="仿宋" w:eastAsia="仿宋" w:hAnsi="仿宋" w:hint="eastAsia"/>
          <w:sz w:val="32"/>
        </w:rPr>
        <w:t>人交叉任职。</w:t>
      </w:r>
      <w:r>
        <w:rPr>
          <w:rFonts w:ascii="仿宋" w:eastAsia="仿宋" w:hAnsi="仿宋" w:hint="eastAsia"/>
          <w:sz w:val="32"/>
        </w:rPr>
        <w:t>二是公开招聘社区专职人员。全区招聘社区专职工作人员</w:t>
      </w:r>
      <w:r>
        <w:rPr>
          <w:rFonts w:ascii="仿宋" w:eastAsia="仿宋" w:hAnsi="仿宋" w:hint="eastAsia"/>
          <w:sz w:val="32"/>
        </w:rPr>
        <w:t>28</w:t>
      </w:r>
      <w:r>
        <w:rPr>
          <w:rFonts w:ascii="仿宋" w:eastAsia="仿宋" w:hAnsi="仿宋" w:hint="eastAsia"/>
          <w:sz w:val="32"/>
        </w:rPr>
        <w:t>人，参与报名考试</w:t>
      </w:r>
      <w:r>
        <w:rPr>
          <w:rFonts w:ascii="仿宋" w:eastAsia="仿宋" w:hAnsi="仿宋" w:hint="eastAsia"/>
          <w:sz w:val="32"/>
        </w:rPr>
        <w:t>330</w:t>
      </w:r>
      <w:r>
        <w:rPr>
          <w:rFonts w:ascii="仿宋" w:eastAsia="仿宋" w:hAnsi="仿宋" w:hint="eastAsia"/>
          <w:sz w:val="32"/>
        </w:rPr>
        <w:t>人，目前已经全部完成岗前培训并分配至各社区工作，</w:t>
      </w:r>
      <w:r>
        <w:rPr>
          <w:rFonts w:ascii="仿宋" w:eastAsia="仿宋" w:hAnsi="仿宋" w:hint="eastAsia"/>
          <w:sz w:val="32"/>
        </w:rPr>
        <w:t>完成了</w:t>
      </w:r>
      <w:r>
        <w:rPr>
          <w:rFonts w:ascii="仿宋" w:eastAsia="仿宋" w:hAnsi="仿宋" w:hint="eastAsia"/>
          <w:sz w:val="32"/>
        </w:rPr>
        <w:t>195</w:t>
      </w:r>
      <w:r>
        <w:rPr>
          <w:rFonts w:ascii="仿宋" w:eastAsia="仿宋" w:hAnsi="仿宋" w:hint="eastAsia"/>
          <w:sz w:val="32"/>
        </w:rPr>
        <w:t>份社区专职人员档案的整理工作。</w:t>
      </w:r>
      <w:r>
        <w:rPr>
          <w:rFonts w:ascii="仿宋" w:eastAsia="仿宋" w:hAnsi="仿宋" w:hint="eastAsia"/>
          <w:sz w:val="32"/>
        </w:rPr>
        <w:t>三是</w:t>
      </w:r>
      <w:r>
        <w:rPr>
          <w:rFonts w:ascii="仿宋" w:eastAsia="仿宋" w:hAnsi="仿宋" w:hint="eastAsia"/>
          <w:sz w:val="32"/>
        </w:rPr>
        <w:t>落实“三个清单”措施情况。牵头联合区直</w:t>
      </w:r>
      <w:r>
        <w:rPr>
          <w:rFonts w:ascii="仿宋" w:eastAsia="仿宋" w:hAnsi="仿宋" w:hint="eastAsia"/>
          <w:sz w:val="32"/>
        </w:rPr>
        <w:t>7</w:t>
      </w:r>
      <w:r>
        <w:rPr>
          <w:rFonts w:ascii="仿宋" w:eastAsia="仿宋" w:hAnsi="仿宋" w:hint="eastAsia"/>
          <w:sz w:val="32"/>
        </w:rPr>
        <w:t>个部门下发《关于贯彻落实</w:t>
      </w:r>
      <w:r>
        <w:rPr>
          <w:rFonts w:ascii="仿宋" w:eastAsia="仿宋" w:hAnsi="仿宋" w:hint="eastAsia"/>
          <w:sz w:val="32"/>
        </w:rPr>
        <w:t>&lt;</w:t>
      </w:r>
      <w:r>
        <w:rPr>
          <w:rFonts w:ascii="仿宋" w:eastAsia="仿宋" w:hAnsi="仿宋" w:hint="eastAsia"/>
          <w:sz w:val="32"/>
        </w:rPr>
        <w:t>基层群众性自治组织依法自治事项清单、依法协助政府工作事项清单</w:t>
      </w:r>
      <w:r>
        <w:rPr>
          <w:rFonts w:ascii="仿宋" w:eastAsia="仿宋" w:hAnsi="仿宋" w:hint="eastAsia"/>
          <w:sz w:val="32"/>
        </w:rPr>
        <w:t>和减负工作事项清单（试行）</w:t>
      </w:r>
      <w:r>
        <w:rPr>
          <w:rFonts w:ascii="仿宋" w:eastAsia="仿宋" w:hAnsi="仿宋" w:hint="eastAsia"/>
          <w:sz w:val="32"/>
        </w:rPr>
        <w:t>&gt;</w:t>
      </w:r>
      <w:r>
        <w:rPr>
          <w:rFonts w:ascii="仿宋" w:eastAsia="仿宋" w:hAnsi="仿宋" w:hint="eastAsia"/>
          <w:sz w:val="32"/>
        </w:rPr>
        <w:t>的若干措施》雁民联</w:t>
      </w:r>
      <w:r>
        <w:rPr>
          <w:rFonts w:ascii="仿宋" w:eastAsia="仿宋" w:hAnsi="仿宋" w:hint="eastAsia"/>
          <w:sz w:val="32"/>
        </w:rPr>
        <w:t>[2021]2</w:t>
      </w:r>
      <w:r>
        <w:rPr>
          <w:rFonts w:ascii="仿宋" w:eastAsia="仿宋" w:hAnsi="仿宋" w:hint="eastAsia"/>
          <w:sz w:val="32"/>
        </w:rPr>
        <w:t>号文件，按照“权随责走”“费随事转”的原则，进一步推动资金和政策支持同步下沉到村（社区）。</w:t>
      </w:r>
      <w:r>
        <w:rPr>
          <w:rFonts w:ascii="仿宋" w:eastAsia="仿宋" w:hAnsi="仿宋" w:hint="eastAsia"/>
          <w:sz w:val="32"/>
        </w:rPr>
        <w:t>四是进一步完善民主协商机制。</w:t>
      </w:r>
      <w:r>
        <w:rPr>
          <w:rFonts w:ascii="仿宋" w:eastAsia="仿宋" w:hAnsi="仿宋" w:hint="eastAsia"/>
          <w:sz w:val="32"/>
        </w:rPr>
        <w:t>已在园林社区试点开展建立环境和物业管理委员会的工作，力争在</w:t>
      </w:r>
      <w:r>
        <w:rPr>
          <w:rFonts w:ascii="仿宋" w:eastAsia="仿宋" w:hAnsi="仿宋" w:hint="eastAsia"/>
          <w:sz w:val="32"/>
        </w:rPr>
        <w:t>2023</w:t>
      </w:r>
      <w:r>
        <w:rPr>
          <w:rFonts w:ascii="仿宋" w:eastAsia="仿宋" w:hAnsi="仿宋" w:hint="eastAsia"/>
          <w:sz w:val="32"/>
        </w:rPr>
        <w:t>年上半年完成全区所有社区的建立工作</w:t>
      </w:r>
      <w:r>
        <w:rPr>
          <w:rFonts w:ascii="仿宋" w:eastAsia="仿宋" w:hAnsi="仿宋" w:hint="eastAsia"/>
          <w:sz w:val="32"/>
        </w:rPr>
        <w:t>。</w:t>
      </w:r>
    </w:p>
    <w:p w:rsidR="007C72B6" w:rsidRDefault="00FE15D6">
      <w:pPr>
        <w:spacing w:line="520" w:lineRule="exact"/>
        <w:ind w:firstLineChars="200" w:firstLine="640"/>
        <w:rPr>
          <w:rFonts w:ascii="仿宋" w:eastAsia="仿宋" w:hAnsi="仿宋"/>
          <w:sz w:val="32"/>
        </w:rPr>
      </w:pPr>
      <w:r>
        <w:rPr>
          <w:rFonts w:ascii="仿宋" w:eastAsia="仿宋" w:hAnsi="仿宋" w:hint="eastAsia"/>
          <w:sz w:val="32"/>
        </w:rPr>
        <w:t>3</w:t>
      </w:r>
      <w:r>
        <w:rPr>
          <w:rFonts w:ascii="仿宋" w:eastAsia="仿宋" w:hAnsi="仿宋" w:hint="eastAsia"/>
          <w:sz w:val="32"/>
        </w:rPr>
        <w:t>、社会事务狠抓落实。一是</w:t>
      </w:r>
      <w:r>
        <w:rPr>
          <w:rFonts w:ascii="仿宋" w:eastAsia="仿宋" w:hAnsi="仿宋" w:hint="eastAsia"/>
          <w:sz w:val="32"/>
        </w:rPr>
        <w:t>做好殡改工作</w:t>
      </w:r>
      <w:r>
        <w:rPr>
          <w:rFonts w:ascii="仿宋" w:eastAsia="仿宋" w:hAnsi="仿宋" w:hint="eastAsia"/>
          <w:sz w:val="32"/>
        </w:rPr>
        <w:t>。</w:t>
      </w:r>
      <w:r>
        <w:rPr>
          <w:rFonts w:ascii="仿宋" w:eastAsia="仿宋" w:hAnsi="仿宋" w:hint="eastAsia"/>
          <w:sz w:val="32"/>
        </w:rPr>
        <w:t>今年接到私搭灵棚举报</w:t>
      </w:r>
      <w:r>
        <w:rPr>
          <w:rFonts w:ascii="仿宋" w:eastAsia="仿宋" w:hAnsi="仿宋" w:hint="eastAsia"/>
          <w:sz w:val="32"/>
        </w:rPr>
        <w:t>5</w:t>
      </w:r>
      <w:r>
        <w:rPr>
          <w:rFonts w:ascii="仿宋" w:eastAsia="仿宋" w:hAnsi="仿宋" w:hint="eastAsia"/>
          <w:sz w:val="32"/>
        </w:rPr>
        <w:t>起。全年辖区死亡人全部火化，火化率保持</w:t>
      </w:r>
      <w:r>
        <w:rPr>
          <w:rFonts w:ascii="仿宋" w:eastAsia="仿宋" w:hAnsi="仿宋" w:hint="eastAsia"/>
          <w:sz w:val="32"/>
        </w:rPr>
        <w:t>100%</w:t>
      </w:r>
      <w:r>
        <w:rPr>
          <w:rFonts w:ascii="仿宋" w:eastAsia="仿宋" w:hAnsi="仿宋" w:hint="eastAsia"/>
          <w:sz w:val="32"/>
        </w:rPr>
        <w:t>，</w:t>
      </w:r>
      <w:r>
        <w:rPr>
          <w:rFonts w:ascii="仿宋" w:eastAsia="仿宋" w:hAnsi="仿宋" w:hint="eastAsia"/>
          <w:sz w:val="32"/>
        </w:rPr>
        <w:t>全区</w:t>
      </w:r>
      <w:r>
        <w:rPr>
          <w:rFonts w:ascii="仿宋" w:eastAsia="仿宋" w:hAnsi="仿宋" w:hint="eastAsia"/>
          <w:sz w:val="32"/>
        </w:rPr>
        <w:t>开展安葬（放）设施违规建设经营专项摸排共查处</w:t>
      </w:r>
      <w:r>
        <w:rPr>
          <w:rFonts w:ascii="仿宋" w:eastAsia="仿宋" w:hAnsi="仿宋" w:hint="eastAsia"/>
          <w:sz w:val="32"/>
        </w:rPr>
        <w:t>0</w:t>
      </w:r>
      <w:r>
        <w:rPr>
          <w:rFonts w:ascii="仿宋" w:eastAsia="仿宋" w:hAnsi="仿宋" w:hint="eastAsia"/>
          <w:sz w:val="32"/>
        </w:rPr>
        <w:t>起。对全区各</w:t>
      </w:r>
      <w:r>
        <w:rPr>
          <w:rFonts w:ascii="仿宋" w:eastAsia="仿宋" w:hAnsi="仿宋" w:hint="eastAsia"/>
          <w:sz w:val="32"/>
        </w:rPr>
        <w:t>殡葬</w:t>
      </w:r>
      <w:r>
        <w:rPr>
          <w:rFonts w:ascii="仿宋" w:eastAsia="仿宋" w:hAnsi="仿宋" w:hint="eastAsia"/>
          <w:sz w:val="32"/>
        </w:rPr>
        <w:t>市场进行清查，收缴烧纸</w:t>
      </w:r>
      <w:r>
        <w:rPr>
          <w:rFonts w:ascii="仿宋" w:eastAsia="仿宋" w:hAnsi="仿宋" w:hint="eastAsia"/>
          <w:sz w:val="32"/>
        </w:rPr>
        <w:t>500</w:t>
      </w:r>
      <w:r>
        <w:rPr>
          <w:rFonts w:ascii="仿宋" w:eastAsia="仿宋" w:hAnsi="仿宋" w:hint="eastAsia"/>
          <w:sz w:val="32"/>
        </w:rPr>
        <w:t>余公斤，祭祀用品</w:t>
      </w:r>
      <w:r>
        <w:rPr>
          <w:rFonts w:ascii="仿宋" w:eastAsia="仿宋" w:hAnsi="仿宋" w:hint="eastAsia"/>
          <w:sz w:val="32"/>
        </w:rPr>
        <w:t>900</w:t>
      </w:r>
      <w:r>
        <w:rPr>
          <w:rFonts w:ascii="仿宋" w:eastAsia="仿宋" w:hAnsi="仿宋" w:hint="eastAsia"/>
          <w:sz w:val="32"/>
        </w:rPr>
        <w:t>余件</w:t>
      </w:r>
      <w:r>
        <w:rPr>
          <w:rFonts w:ascii="仿宋" w:eastAsia="仿宋" w:hAnsi="仿宋" w:hint="eastAsia"/>
          <w:sz w:val="32"/>
        </w:rPr>
        <w:t>，</w:t>
      </w:r>
      <w:r>
        <w:rPr>
          <w:rFonts w:ascii="仿宋" w:eastAsia="仿宋" w:hAnsi="仿宋" w:hint="eastAsia"/>
          <w:sz w:val="32"/>
        </w:rPr>
        <w:t>二是开展宣传活动。开展</w:t>
      </w:r>
      <w:r>
        <w:rPr>
          <w:rFonts w:ascii="仿宋" w:eastAsia="仿宋" w:hAnsi="仿宋" w:hint="eastAsia"/>
          <w:sz w:val="32"/>
        </w:rPr>
        <w:t>移风易俗</w:t>
      </w:r>
      <w:r>
        <w:rPr>
          <w:rFonts w:ascii="仿宋" w:eastAsia="仿宋" w:hAnsi="仿宋" w:hint="eastAsia"/>
          <w:sz w:val="32"/>
        </w:rPr>
        <w:t>宣传，</w:t>
      </w:r>
      <w:r>
        <w:rPr>
          <w:rFonts w:ascii="仿宋" w:eastAsia="仿宋" w:hAnsi="仿宋" w:hint="eastAsia"/>
          <w:sz w:val="32"/>
        </w:rPr>
        <w:t>全区发放宣传资料</w:t>
      </w:r>
      <w:r>
        <w:rPr>
          <w:rFonts w:ascii="仿宋" w:eastAsia="仿宋" w:hAnsi="仿宋" w:hint="eastAsia"/>
          <w:sz w:val="32"/>
        </w:rPr>
        <w:t>5150</w:t>
      </w:r>
      <w:r>
        <w:rPr>
          <w:rFonts w:ascii="仿宋" w:eastAsia="仿宋" w:hAnsi="仿宋" w:hint="eastAsia"/>
          <w:sz w:val="32"/>
        </w:rPr>
        <w:t>余份。每个社区投放了“时空信箱”</w:t>
      </w:r>
      <w:r>
        <w:rPr>
          <w:rFonts w:ascii="仿宋" w:eastAsia="仿宋" w:hAnsi="仿宋" w:hint="eastAsia"/>
          <w:sz w:val="32"/>
        </w:rPr>
        <w:t>、</w:t>
      </w:r>
      <w:r>
        <w:rPr>
          <w:rFonts w:ascii="仿宋" w:eastAsia="仿宋" w:hAnsi="仿宋" w:hint="eastAsia"/>
          <w:sz w:val="32"/>
        </w:rPr>
        <w:t>“文明</w:t>
      </w:r>
      <w:r>
        <w:rPr>
          <w:rFonts w:ascii="仿宋" w:eastAsia="仿宋" w:hAnsi="仿宋" w:hint="eastAsia"/>
          <w:sz w:val="32"/>
        </w:rPr>
        <w:lastRenderedPageBreak/>
        <w:t>祭祀墙”，悬挂宣传条横幅</w:t>
      </w:r>
      <w:r>
        <w:rPr>
          <w:rFonts w:ascii="仿宋" w:eastAsia="仿宋" w:hAnsi="仿宋" w:hint="eastAsia"/>
          <w:sz w:val="32"/>
        </w:rPr>
        <w:t>100</w:t>
      </w:r>
      <w:r>
        <w:rPr>
          <w:rFonts w:ascii="仿宋" w:eastAsia="仿宋" w:hAnsi="仿宋" w:hint="eastAsia"/>
          <w:sz w:val="32"/>
        </w:rPr>
        <w:t>余条，张贴海报</w:t>
      </w:r>
      <w:r>
        <w:rPr>
          <w:rFonts w:ascii="仿宋" w:eastAsia="仿宋" w:hAnsi="仿宋" w:hint="eastAsia"/>
          <w:sz w:val="32"/>
        </w:rPr>
        <w:t>600</w:t>
      </w:r>
      <w:r>
        <w:rPr>
          <w:rFonts w:ascii="仿宋" w:eastAsia="仿宋" w:hAnsi="仿宋" w:hint="eastAsia"/>
          <w:sz w:val="32"/>
        </w:rPr>
        <w:t>余份，近</w:t>
      </w:r>
      <w:r>
        <w:rPr>
          <w:rFonts w:ascii="仿宋" w:eastAsia="仿宋" w:hAnsi="仿宋" w:hint="eastAsia"/>
          <w:sz w:val="32"/>
        </w:rPr>
        <w:t>50</w:t>
      </w:r>
      <w:r>
        <w:rPr>
          <w:rFonts w:ascii="仿宋" w:eastAsia="仿宋" w:hAnsi="仿宋" w:hint="eastAsia"/>
          <w:sz w:val="32"/>
        </w:rPr>
        <w:t>家商户签订了“禁止制造销售焚烧冥纸冥币等封建丧葬用品”告知书。</w:t>
      </w:r>
      <w:r>
        <w:rPr>
          <w:rFonts w:ascii="仿宋" w:eastAsia="仿宋" w:hAnsi="仿宋" w:hint="eastAsia"/>
          <w:sz w:val="32"/>
        </w:rPr>
        <w:t>三是发放</w:t>
      </w:r>
      <w:r>
        <w:rPr>
          <w:rFonts w:ascii="仿宋" w:eastAsia="仿宋" w:hAnsi="仿宋" w:hint="eastAsia"/>
          <w:sz w:val="32"/>
        </w:rPr>
        <w:t>两残补贴</w:t>
      </w:r>
      <w:r>
        <w:rPr>
          <w:rFonts w:ascii="仿宋" w:eastAsia="仿宋" w:hAnsi="仿宋" w:hint="eastAsia"/>
          <w:sz w:val="32"/>
        </w:rPr>
        <w:t>。</w:t>
      </w:r>
      <w:r>
        <w:rPr>
          <w:rFonts w:ascii="仿宋" w:eastAsia="仿宋" w:hAnsi="仿宋" w:hint="eastAsia"/>
          <w:sz w:val="32"/>
        </w:rPr>
        <w:t>截止到</w:t>
      </w:r>
      <w:r>
        <w:rPr>
          <w:rFonts w:ascii="仿宋" w:eastAsia="仿宋" w:hAnsi="仿宋" w:hint="eastAsia"/>
          <w:sz w:val="32"/>
        </w:rPr>
        <w:t>2021</w:t>
      </w:r>
      <w:r>
        <w:rPr>
          <w:rFonts w:ascii="仿宋" w:eastAsia="仿宋" w:hAnsi="仿宋" w:hint="eastAsia"/>
          <w:sz w:val="32"/>
        </w:rPr>
        <w:t>年</w:t>
      </w:r>
      <w:r>
        <w:rPr>
          <w:rFonts w:ascii="仿宋" w:eastAsia="仿宋" w:hAnsi="仿宋" w:hint="eastAsia"/>
          <w:sz w:val="32"/>
        </w:rPr>
        <w:t>12</w:t>
      </w:r>
      <w:r>
        <w:rPr>
          <w:rFonts w:ascii="仿宋" w:eastAsia="仿宋" w:hAnsi="仿宋" w:hint="eastAsia"/>
          <w:sz w:val="32"/>
        </w:rPr>
        <w:t>月份，我区发放困难生活补贴残疾累计发放</w:t>
      </w:r>
      <w:r>
        <w:rPr>
          <w:rFonts w:ascii="仿宋" w:eastAsia="仿宋" w:hAnsi="仿宋" w:hint="eastAsia"/>
          <w:sz w:val="32"/>
        </w:rPr>
        <w:t>1</w:t>
      </w:r>
      <w:r>
        <w:rPr>
          <w:rFonts w:ascii="仿宋" w:eastAsia="仿宋" w:hAnsi="仿宋" w:hint="eastAsia"/>
          <w:sz w:val="32"/>
        </w:rPr>
        <w:t>.</w:t>
      </w:r>
      <w:r>
        <w:rPr>
          <w:rFonts w:ascii="仿宋" w:eastAsia="仿宋" w:hAnsi="仿宋" w:hint="eastAsia"/>
          <w:sz w:val="32"/>
        </w:rPr>
        <w:t>3</w:t>
      </w:r>
      <w:r>
        <w:rPr>
          <w:rFonts w:ascii="仿宋" w:eastAsia="仿宋" w:hAnsi="仿宋" w:hint="eastAsia"/>
          <w:sz w:val="32"/>
        </w:rPr>
        <w:t>万</w:t>
      </w:r>
      <w:r>
        <w:rPr>
          <w:rFonts w:ascii="仿宋" w:eastAsia="仿宋" w:hAnsi="仿宋" w:hint="eastAsia"/>
          <w:sz w:val="32"/>
        </w:rPr>
        <w:t>人次，累计发放金额</w:t>
      </w:r>
      <w:r>
        <w:rPr>
          <w:rFonts w:ascii="仿宋" w:eastAsia="仿宋" w:hAnsi="仿宋" w:hint="eastAsia"/>
          <w:sz w:val="32"/>
        </w:rPr>
        <w:t>95</w:t>
      </w:r>
      <w:r>
        <w:rPr>
          <w:rFonts w:ascii="仿宋" w:eastAsia="仿宋" w:hAnsi="仿宋" w:hint="eastAsia"/>
          <w:sz w:val="32"/>
        </w:rPr>
        <w:t>万</w:t>
      </w:r>
      <w:r>
        <w:rPr>
          <w:rFonts w:ascii="仿宋" w:eastAsia="仿宋" w:hAnsi="仿宋" w:hint="eastAsia"/>
          <w:sz w:val="32"/>
        </w:rPr>
        <w:t>余</w:t>
      </w:r>
      <w:r>
        <w:rPr>
          <w:rFonts w:ascii="仿宋" w:eastAsia="仿宋" w:hAnsi="仿宋" w:hint="eastAsia"/>
          <w:sz w:val="32"/>
        </w:rPr>
        <w:t>元。发放重度护理补贴残疾累计发放</w:t>
      </w:r>
      <w:r>
        <w:rPr>
          <w:rFonts w:ascii="仿宋" w:eastAsia="仿宋" w:hAnsi="仿宋" w:hint="eastAsia"/>
          <w:sz w:val="32"/>
        </w:rPr>
        <w:t>2</w:t>
      </w:r>
      <w:r>
        <w:rPr>
          <w:rFonts w:ascii="仿宋" w:eastAsia="仿宋" w:hAnsi="仿宋" w:hint="eastAsia"/>
          <w:sz w:val="32"/>
        </w:rPr>
        <w:t>.</w:t>
      </w:r>
      <w:r>
        <w:rPr>
          <w:rFonts w:ascii="仿宋" w:eastAsia="仿宋" w:hAnsi="仿宋" w:hint="eastAsia"/>
          <w:sz w:val="32"/>
        </w:rPr>
        <w:t>1</w:t>
      </w:r>
      <w:r>
        <w:rPr>
          <w:rFonts w:ascii="仿宋" w:eastAsia="仿宋" w:hAnsi="仿宋" w:hint="eastAsia"/>
          <w:sz w:val="32"/>
        </w:rPr>
        <w:t>万</w:t>
      </w:r>
      <w:r>
        <w:rPr>
          <w:rFonts w:ascii="仿宋" w:eastAsia="仿宋" w:hAnsi="仿宋" w:hint="eastAsia"/>
          <w:sz w:val="32"/>
        </w:rPr>
        <w:t>人次，累计发放金额</w:t>
      </w:r>
      <w:r>
        <w:rPr>
          <w:rFonts w:ascii="仿宋" w:eastAsia="仿宋" w:hAnsi="仿宋" w:hint="eastAsia"/>
          <w:sz w:val="32"/>
        </w:rPr>
        <w:t>149</w:t>
      </w:r>
      <w:r>
        <w:rPr>
          <w:rFonts w:ascii="仿宋" w:eastAsia="仿宋" w:hAnsi="仿宋" w:hint="eastAsia"/>
          <w:sz w:val="32"/>
        </w:rPr>
        <w:t>.</w:t>
      </w:r>
      <w:r>
        <w:rPr>
          <w:rFonts w:ascii="仿宋" w:eastAsia="仿宋" w:hAnsi="仿宋" w:hint="eastAsia"/>
          <w:sz w:val="32"/>
        </w:rPr>
        <w:t>6</w:t>
      </w:r>
      <w:r>
        <w:rPr>
          <w:rFonts w:ascii="仿宋" w:eastAsia="仿宋" w:hAnsi="仿宋" w:hint="eastAsia"/>
          <w:sz w:val="32"/>
        </w:rPr>
        <w:t>万元。两项补贴</w:t>
      </w:r>
      <w:r>
        <w:rPr>
          <w:rFonts w:ascii="仿宋" w:eastAsia="仿宋" w:hAnsi="仿宋" w:hint="eastAsia"/>
          <w:sz w:val="32"/>
        </w:rPr>
        <w:t>1-12</w:t>
      </w:r>
      <w:r>
        <w:rPr>
          <w:rFonts w:ascii="仿宋" w:eastAsia="仿宋" w:hAnsi="仿宋" w:hint="eastAsia"/>
          <w:sz w:val="32"/>
        </w:rPr>
        <w:t>月共发放</w:t>
      </w:r>
      <w:r>
        <w:rPr>
          <w:rFonts w:ascii="仿宋" w:eastAsia="仿宋" w:hAnsi="仿宋" w:hint="eastAsia"/>
          <w:sz w:val="32"/>
        </w:rPr>
        <w:t>245</w:t>
      </w:r>
      <w:r>
        <w:rPr>
          <w:rFonts w:ascii="仿宋" w:eastAsia="仿宋" w:hAnsi="仿宋" w:hint="eastAsia"/>
          <w:sz w:val="32"/>
        </w:rPr>
        <w:t>.3</w:t>
      </w:r>
      <w:r>
        <w:rPr>
          <w:rFonts w:ascii="仿宋" w:eastAsia="仿宋" w:hAnsi="仿宋" w:hint="eastAsia"/>
          <w:sz w:val="32"/>
        </w:rPr>
        <w:t>万元</w:t>
      </w:r>
      <w:r>
        <w:rPr>
          <w:rFonts w:ascii="仿宋" w:eastAsia="仿宋" w:hAnsi="仿宋" w:hint="eastAsia"/>
          <w:sz w:val="32"/>
        </w:rPr>
        <w:t>。</w:t>
      </w:r>
    </w:p>
    <w:p w:rsidR="007C72B6" w:rsidRDefault="00FE15D6">
      <w:pPr>
        <w:spacing w:line="520" w:lineRule="exact"/>
        <w:ind w:firstLineChars="200" w:firstLine="640"/>
        <w:rPr>
          <w:rFonts w:ascii="仿宋" w:eastAsia="仿宋" w:hAnsi="仿宋"/>
          <w:sz w:val="32"/>
        </w:rPr>
      </w:pPr>
      <w:r>
        <w:rPr>
          <w:rFonts w:ascii="仿宋" w:eastAsia="仿宋" w:hAnsi="仿宋" w:hint="eastAsia"/>
          <w:sz w:val="32"/>
        </w:rPr>
        <w:t>4</w:t>
      </w:r>
      <w:r>
        <w:rPr>
          <w:rFonts w:ascii="仿宋" w:eastAsia="仿宋" w:hAnsi="仿宋" w:hint="eastAsia"/>
          <w:sz w:val="32"/>
        </w:rPr>
        <w:t>、儿童</w:t>
      </w:r>
      <w:r>
        <w:rPr>
          <w:rFonts w:ascii="仿宋" w:eastAsia="仿宋" w:hAnsi="仿宋"/>
          <w:sz w:val="32"/>
        </w:rPr>
        <w:t>福利成效明显</w:t>
      </w:r>
      <w:r>
        <w:rPr>
          <w:rFonts w:ascii="仿宋" w:eastAsia="仿宋" w:hAnsi="仿宋" w:hint="eastAsia"/>
          <w:sz w:val="32"/>
        </w:rPr>
        <w:t>。</w:t>
      </w:r>
      <w:r>
        <w:rPr>
          <w:rFonts w:ascii="仿宋" w:eastAsia="仿宋" w:hAnsi="仿宋" w:hint="eastAsia"/>
          <w:sz w:val="32"/>
        </w:rPr>
        <w:t>一</w:t>
      </w:r>
      <w:r>
        <w:rPr>
          <w:rFonts w:ascii="仿宋" w:eastAsia="仿宋" w:hAnsi="仿宋" w:hint="eastAsia"/>
          <w:sz w:val="32"/>
        </w:rPr>
        <w:t>是</w:t>
      </w:r>
      <w:r>
        <w:rPr>
          <w:rFonts w:ascii="仿宋" w:eastAsia="仿宋" w:hAnsi="仿宋" w:hint="eastAsia"/>
          <w:sz w:val="32"/>
        </w:rPr>
        <w:t>积极开展儿童</w:t>
      </w:r>
      <w:r>
        <w:rPr>
          <w:rFonts w:ascii="仿宋" w:eastAsia="仿宋" w:hAnsi="仿宋" w:hint="eastAsia"/>
          <w:sz w:val="32"/>
        </w:rPr>
        <w:t>关爱</w:t>
      </w:r>
      <w:r>
        <w:rPr>
          <w:rFonts w:ascii="仿宋" w:eastAsia="仿宋" w:hAnsi="仿宋" w:hint="eastAsia"/>
          <w:sz w:val="32"/>
        </w:rPr>
        <w:t>活动</w:t>
      </w:r>
      <w:r>
        <w:rPr>
          <w:rFonts w:ascii="仿宋" w:eastAsia="仿宋" w:hAnsi="仿宋" w:hint="eastAsia"/>
          <w:sz w:val="32"/>
        </w:rPr>
        <w:t>。</w:t>
      </w:r>
      <w:r>
        <w:rPr>
          <w:rFonts w:ascii="仿宋" w:eastAsia="仿宋" w:hAnsi="仿宋" w:hint="eastAsia"/>
          <w:sz w:val="32"/>
        </w:rPr>
        <w:t>通过积极整合</w:t>
      </w:r>
      <w:r>
        <w:rPr>
          <w:rFonts w:ascii="仿宋" w:eastAsia="仿宋" w:hAnsi="仿宋" w:hint="eastAsia"/>
          <w:sz w:val="32"/>
        </w:rPr>
        <w:t>资源、畅通多方力量参与渠道，各部门协同配合、相互支持，坚持每月一主题，开展了形式多样、内容丰富的关爱保护活动。二</w:t>
      </w:r>
      <w:r>
        <w:rPr>
          <w:rFonts w:ascii="仿宋" w:eastAsia="仿宋" w:hAnsi="仿宋" w:hint="eastAsia"/>
          <w:sz w:val="32"/>
        </w:rPr>
        <w:t>是</w:t>
      </w:r>
      <w:r>
        <w:rPr>
          <w:rFonts w:ascii="仿宋" w:eastAsia="仿宋" w:hAnsi="仿宋" w:hint="eastAsia"/>
          <w:sz w:val="32"/>
        </w:rPr>
        <w:t>增强基层工作队伍职责。选优配强乡镇（街道）儿童督导员、村（居）儿童主任，面向所有有需求的儿童和家庭提供支持，对监护差、失辍学、无户籍等重点儿童进行定期走访，协助提供监护指导、返校复学、落实户籍、强制报告等服务。</w:t>
      </w:r>
      <w:r>
        <w:rPr>
          <w:rFonts w:ascii="仿宋" w:eastAsia="仿宋" w:hAnsi="仿宋" w:hint="eastAsia"/>
          <w:sz w:val="32"/>
        </w:rPr>
        <w:t>11</w:t>
      </w:r>
      <w:r>
        <w:rPr>
          <w:rFonts w:ascii="仿宋" w:eastAsia="仿宋" w:hAnsi="仿宋" w:hint="eastAsia"/>
          <w:sz w:val="32"/>
        </w:rPr>
        <w:t>月中旬</w:t>
      </w:r>
      <w:r>
        <w:rPr>
          <w:rFonts w:ascii="仿宋" w:eastAsia="仿宋" w:hAnsi="仿宋" w:hint="eastAsia"/>
          <w:sz w:val="32"/>
        </w:rPr>
        <w:t>组织</w:t>
      </w:r>
      <w:r>
        <w:rPr>
          <w:rFonts w:ascii="仿宋" w:eastAsia="仿宋" w:hAnsi="仿宋" w:hint="eastAsia"/>
          <w:sz w:val="32"/>
        </w:rPr>
        <w:t>54</w:t>
      </w:r>
      <w:r>
        <w:rPr>
          <w:rFonts w:ascii="仿宋" w:eastAsia="仿宋" w:hAnsi="仿宋" w:hint="eastAsia"/>
          <w:sz w:val="32"/>
        </w:rPr>
        <w:t>个村居儿童主任与</w:t>
      </w:r>
      <w:r>
        <w:rPr>
          <w:rFonts w:ascii="仿宋" w:eastAsia="仿宋" w:hAnsi="仿宋" w:hint="eastAsia"/>
          <w:sz w:val="32"/>
        </w:rPr>
        <w:t>7</w:t>
      </w:r>
      <w:r>
        <w:rPr>
          <w:rFonts w:ascii="仿宋" w:eastAsia="仿宋" w:hAnsi="仿宋" w:hint="eastAsia"/>
          <w:sz w:val="32"/>
        </w:rPr>
        <w:t>个镇街儿童督导员参加业务培训。三</w:t>
      </w:r>
      <w:r>
        <w:rPr>
          <w:rFonts w:ascii="仿宋" w:eastAsia="仿宋" w:hAnsi="仿宋" w:hint="eastAsia"/>
          <w:sz w:val="32"/>
        </w:rPr>
        <w:t>是</w:t>
      </w:r>
      <w:r>
        <w:rPr>
          <w:rFonts w:ascii="仿宋" w:eastAsia="仿宋" w:hAnsi="仿宋" w:hint="eastAsia"/>
          <w:sz w:val="32"/>
        </w:rPr>
        <w:t>着力健全救助保护机制。坚持“属地管理、分级负责”的工作原则，以镇（街道）民政干部、村（居）干部、未成年人儿童督导员、儿童主任以及专业社工为主体力量，按照“统一口径、逐一核实、登记造册、逐级上报、一人一档”的要求，建成全区儿童信息库。四</w:t>
      </w:r>
      <w:r>
        <w:rPr>
          <w:rFonts w:ascii="仿宋" w:eastAsia="仿宋" w:hAnsi="仿宋" w:hint="eastAsia"/>
          <w:sz w:val="32"/>
        </w:rPr>
        <w:t>是全力保障儿童福利。</w:t>
      </w:r>
      <w:r>
        <w:rPr>
          <w:rFonts w:ascii="仿宋" w:eastAsia="仿宋" w:hAnsi="仿宋" w:hint="eastAsia"/>
          <w:sz w:val="32"/>
        </w:rPr>
        <w:t>全年一卡通发放孤儿生活费</w:t>
      </w:r>
      <w:r>
        <w:rPr>
          <w:rFonts w:ascii="仿宋" w:eastAsia="仿宋" w:hAnsi="仿宋" w:hint="eastAsia"/>
          <w:sz w:val="32"/>
        </w:rPr>
        <w:t>34.77</w:t>
      </w:r>
      <w:r>
        <w:rPr>
          <w:rFonts w:ascii="仿宋" w:eastAsia="仿宋" w:hAnsi="仿宋" w:hint="eastAsia"/>
          <w:sz w:val="32"/>
        </w:rPr>
        <w:t>万元、事实无人抚养儿童生活保障金</w:t>
      </w:r>
      <w:r>
        <w:rPr>
          <w:rFonts w:ascii="仿宋" w:eastAsia="仿宋" w:hAnsi="仿宋" w:hint="eastAsia"/>
          <w:sz w:val="32"/>
        </w:rPr>
        <w:t>22.17</w:t>
      </w:r>
      <w:r>
        <w:rPr>
          <w:rFonts w:ascii="仿宋" w:eastAsia="仿宋" w:hAnsi="仿宋" w:hint="eastAsia"/>
          <w:sz w:val="32"/>
        </w:rPr>
        <w:t>万元及</w:t>
      </w:r>
      <w:r>
        <w:rPr>
          <w:rFonts w:ascii="仿宋" w:eastAsia="仿宋" w:hAnsi="仿宋" w:hint="eastAsia"/>
          <w:sz w:val="32"/>
        </w:rPr>
        <w:t>18</w:t>
      </w:r>
      <w:r>
        <w:rPr>
          <w:rFonts w:ascii="仿宋" w:eastAsia="仿宋" w:hAnsi="仿宋" w:hint="eastAsia"/>
          <w:sz w:val="32"/>
        </w:rPr>
        <w:t>岁以上孤儿福彩助学金</w:t>
      </w:r>
      <w:r>
        <w:rPr>
          <w:rFonts w:ascii="仿宋" w:eastAsia="仿宋" w:hAnsi="仿宋" w:hint="eastAsia"/>
          <w:sz w:val="32"/>
        </w:rPr>
        <w:t>5.25</w:t>
      </w:r>
      <w:r>
        <w:rPr>
          <w:rFonts w:ascii="仿宋" w:eastAsia="仿宋" w:hAnsi="仿宋" w:hint="eastAsia"/>
          <w:sz w:val="32"/>
        </w:rPr>
        <w:t>万元。对孤儿与事实无人抚养儿童进行金秋助学帮扶。</w:t>
      </w:r>
    </w:p>
    <w:p w:rsidR="007C72B6" w:rsidRDefault="00FE15D6">
      <w:pPr>
        <w:spacing w:line="520" w:lineRule="exact"/>
        <w:ind w:firstLineChars="200" w:firstLine="640"/>
        <w:rPr>
          <w:rFonts w:ascii="仿宋" w:eastAsia="仿宋" w:hAnsi="仿宋"/>
          <w:sz w:val="32"/>
        </w:rPr>
      </w:pPr>
      <w:r>
        <w:rPr>
          <w:rFonts w:ascii="仿宋" w:eastAsia="仿宋" w:hAnsi="仿宋" w:hint="eastAsia"/>
          <w:sz w:val="32"/>
        </w:rPr>
        <w:t>5</w:t>
      </w:r>
      <w:r>
        <w:rPr>
          <w:rFonts w:ascii="仿宋" w:eastAsia="仿宋" w:hAnsi="仿宋" w:hint="eastAsia"/>
          <w:sz w:val="32"/>
        </w:rPr>
        <w:t>、社工服务发展迅速。我局对全区社工站进行了统一规范化建设，从视觉化设计、功能分区、宣传氛围、</w:t>
      </w:r>
      <w:r>
        <w:rPr>
          <w:rFonts w:ascii="仿宋" w:eastAsia="仿宋" w:hAnsi="仿宋" w:hint="eastAsia"/>
          <w:sz w:val="32"/>
        </w:rPr>
        <w:t>硬件设施配备等方面进行了统一规范到位，追求凸显区域特色。</w:t>
      </w:r>
      <w:r>
        <w:rPr>
          <w:rFonts w:ascii="仿宋" w:eastAsia="仿宋" w:hAnsi="仿宋" w:hint="eastAsia"/>
          <w:sz w:val="32"/>
        </w:rPr>
        <w:t>雁峰区</w:t>
      </w:r>
      <w:r>
        <w:rPr>
          <w:rFonts w:ascii="仿宋" w:eastAsia="仿宋" w:hAnsi="仿宋" w:hint="eastAsia"/>
          <w:sz w:val="32"/>
        </w:rPr>
        <w:t>社工站</w:t>
      </w:r>
      <w:r>
        <w:rPr>
          <w:rFonts w:ascii="仿宋" w:eastAsia="仿宋" w:hAnsi="仿宋" w:hint="eastAsia"/>
          <w:sz w:val="32"/>
        </w:rPr>
        <w:t xml:space="preserve"> 20</w:t>
      </w:r>
      <w:r>
        <w:rPr>
          <w:rFonts w:ascii="仿宋" w:eastAsia="仿宋" w:hAnsi="仿宋" w:hint="eastAsia"/>
          <w:sz w:val="32"/>
        </w:rPr>
        <w:t>21</w:t>
      </w:r>
      <w:r>
        <w:rPr>
          <w:rFonts w:ascii="仿宋" w:eastAsia="仿宋" w:hAnsi="仿宋" w:hint="eastAsia"/>
          <w:sz w:val="32"/>
        </w:rPr>
        <w:t xml:space="preserve"> </w:t>
      </w:r>
      <w:r>
        <w:rPr>
          <w:rFonts w:ascii="仿宋" w:eastAsia="仿宋" w:hAnsi="仿宋" w:hint="eastAsia"/>
          <w:sz w:val="32"/>
        </w:rPr>
        <w:t>年共计完成了全区</w:t>
      </w:r>
      <w:r>
        <w:rPr>
          <w:rFonts w:ascii="仿宋" w:eastAsia="仿宋" w:hAnsi="仿宋" w:hint="eastAsia"/>
          <w:sz w:val="32"/>
        </w:rPr>
        <w:t xml:space="preserve">309 </w:t>
      </w:r>
      <w:r>
        <w:rPr>
          <w:rFonts w:ascii="仿宋" w:eastAsia="仿宋" w:hAnsi="仿宋" w:hint="eastAsia"/>
          <w:sz w:val="32"/>
        </w:rPr>
        <w:t>名高龄老人服务和信息采集工作，</w:t>
      </w:r>
      <w:r>
        <w:rPr>
          <w:rFonts w:ascii="仿宋" w:eastAsia="仿宋" w:hAnsi="仿宋" w:hint="eastAsia"/>
          <w:sz w:val="32"/>
        </w:rPr>
        <w:t>协助开展了分散供养特困户走访</w:t>
      </w:r>
      <w:r>
        <w:rPr>
          <w:rFonts w:ascii="仿宋" w:eastAsia="仿宋" w:hAnsi="仿宋" w:hint="eastAsia"/>
          <w:sz w:val="32"/>
        </w:rPr>
        <w:t>60</w:t>
      </w:r>
      <w:r>
        <w:rPr>
          <w:rFonts w:ascii="仿宋" w:eastAsia="仿宋" w:hAnsi="仿宋" w:hint="eastAsia"/>
          <w:sz w:val="32"/>
        </w:rPr>
        <w:t>余户</w:t>
      </w:r>
      <w:r>
        <w:rPr>
          <w:rFonts w:ascii="仿宋" w:eastAsia="仿宋" w:hAnsi="仿宋" w:hint="eastAsia"/>
          <w:sz w:val="32"/>
        </w:rPr>
        <w:t>，</w:t>
      </w:r>
      <w:r>
        <w:rPr>
          <w:rFonts w:ascii="仿宋" w:eastAsia="仿宋" w:hAnsi="仿宋" w:hint="eastAsia"/>
          <w:sz w:val="32"/>
        </w:rPr>
        <w:t>对</w:t>
      </w:r>
      <w:r>
        <w:rPr>
          <w:rFonts w:ascii="仿宋" w:eastAsia="仿宋" w:hAnsi="仿宋" w:hint="eastAsia"/>
          <w:sz w:val="32"/>
        </w:rPr>
        <w:t>129</w:t>
      </w:r>
      <w:r>
        <w:rPr>
          <w:rFonts w:ascii="仿宋" w:eastAsia="仿宋" w:hAnsi="仿宋" w:hint="eastAsia"/>
          <w:sz w:val="32"/>
        </w:rPr>
        <w:t>户</w:t>
      </w:r>
      <w:r>
        <w:rPr>
          <w:rFonts w:ascii="仿宋" w:eastAsia="仿宋" w:hAnsi="仿宋" w:hint="eastAsia"/>
          <w:sz w:val="32"/>
        </w:rPr>
        <w:t>城市困难家庭进行走访核查，</w:t>
      </w:r>
      <w:r>
        <w:rPr>
          <w:rFonts w:ascii="仿宋" w:eastAsia="仿宋" w:hAnsi="仿宋" w:hint="eastAsia"/>
          <w:sz w:val="32"/>
        </w:rPr>
        <w:t>其中包括入户资料建档、证明材料收集、信息整理等痕迹化管理服务。提供专业服务达</w:t>
      </w:r>
      <w:r>
        <w:rPr>
          <w:rFonts w:ascii="仿宋" w:eastAsia="仿宋" w:hAnsi="仿宋" w:hint="eastAsia"/>
          <w:sz w:val="32"/>
        </w:rPr>
        <w:t>363</w:t>
      </w:r>
      <w:r>
        <w:rPr>
          <w:rFonts w:ascii="仿宋" w:eastAsia="仿宋" w:hAnsi="仿宋" w:hint="eastAsia"/>
          <w:sz w:val="32"/>
        </w:rPr>
        <w:t>人次，其中开展了</w:t>
      </w:r>
      <w:r>
        <w:rPr>
          <w:rFonts w:ascii="仿宋" w:eastAsia="仿宋" w:hAnsi="仿宋" w:hint="eastAsia"/>
          <w:sz w:val="32"/>
        </w:rPr>
        <w:t>4</w:t>
      </w:r>
      <w:r>
        <w:rPr>
          <w:rFonts w:ascii="仿宋" w:eastAsia="仿宋" w:hAnsi="仿宋" w:hint="eastAsia"/>
          <w:sz w:val="32"/>
        </w:rPr>
        <w:t>场社区活动、</w:t>
      </w:r>
      <w:r>
        <w:rPr>
          <w:rFonts w:ascii="仿宋" w:eastAsia="仿宋" w:hAnsi="仿宋" w:hint="eastAsia"/>
          <w:sz w:val="32"/>
        </w:rPr>
        <w:t>2</w:t>
      </w:r>
      <w:r>
        <w:rPr>
          <w:rFonts w:ascii="仿宋" w:eastAsia="仿宋" w:hAnsi="仿宋" w:hint="eastAsia"/>
          <w:sz w:val="32"/>
        </w:rPr>
        <w:t>场心理团体辅导活动、</w:t>
      </w:r>
      <w:r>
        <w:rPr>
          <w:rFonts w:ascii="仿宋" w:eastAsia="仿宋" w:hAnsi="仿宋" w:hint="eastAsia"/>
          <w:sz w:val="32"/>
        </w:rPr>
        <w:t>2</w:t>
      </w:r>
      <w:r>
        <w:rPr>
          <w:rFonts w:ascii="仿宋" w:eastAsia="仿宋" w:hAnsi="仿宋" w:hint="eastAsia"/>
          <w:sz w:val="32"/>
        </w:rPr>
        <w:t>个儿童兴趣小组、</w:t>
      </w:r>
      <w:r>
        <w:rPr>
          <w:rFonts w:ascii="仿宋" w:eastAsia="仿宋" w:hAnsi="仿宋" w:hint="eastAsia"/>
          <w:sz w:val="32"/>
        </w:rPr>
        <w:t>2</w:t>
      </w:r>
      <w:r>
        <w:rPr>
          <w:rFonts w:ascii="仿宋" w:eastAsia="仿宋" w:hAnsi="仿宋" w:hint="eastAsia"/>
          <w:sz w:val="32"/>
        </w:rPr>
        <w:t>个专业服务个案及</w:t>
      </w:r>
      <w:r>
        <w:rPr>
          <w:rFonts w:ascii="仿宋" w:eastAsia="仿宋" w:hAnsi="仿宋" w:hint="eastAsia"/>
          <w:sz w:val="32"/>
        </w:rPr>
        <w:t>12</w:t>
      </w:r>
      <w:r>
        <w:rPr>
          <w:rFonts w:ascii="仿宋" w:eastAsia="仿宋" w:hAnsi="仿宋" w:hint="eastAsia"/>
          <w:sz w:val="32"/>
        </w:rPr>
        <w:t>个心理咨询个案。</w:t>
      </w:r>
    </w:p>
    <w:p w:rsidR="007C72B6" w:rsidRDefault="00FE15D6">
      <w:pPr>
        <w:spacing w:line="520" w:lineRule="exact"/>
        <w:ind w:firstLineChars="200" w:firstLine="640"/>
        <w:rPr>
          <w:rFonts w:ascii="仿宋" w:eastAsia="仿宋" w:hAnsi="仿宋"/>
          <w:sz w:val="32"/>
        </w:rPr>
      </w:pPr>
      <w:r>
        <w:rPr>
          <w:rFonts w:ascii="仿宋" w:eastAsia="仿宋" w:hAnsi="仿宋" w:hint="eastAsia"/>
          <w:sz w:val="32"/>
        </w:rPr>
        <w:t>6</w:t>
      </w:r>
      <w:r>
        <w:rPr>
          <w:rFonts w:ascii="仿宋" w:eastAsia="仿宋" w:hAnsi="仿宋" w:hint="eastAsia"/>
          <w:sz w:val="32"/>
        </w:rPr>
        <w:t>、养老服务有序展开。</w:t>
      </w:r>
      <w:r>
        <w:rPr>
          <w:rFonts w:ascii="仿宋" w:eastAsia="仿宋" w:hAnsi="仿宋" w:hint="eastAsia"/>
          <w:sz w:val="32"/>
        </w:rPr>
        <w:t>一是开展养老机构等级评定。已完成全区养老机构一、二级等级评定，并报送三、四星养老机构评定资</w:t>
      </w:r>
      <w:r>
        <w:rPr>
          <w:rFonts w:ascii="仿宋" w:eastAsia="仿宋" w:hAnsi="仿宋" w:hint="eastAsia"/>
          <w:sz w:val="32"/>
        </w:rPr>
        <w:t>料。二是适老化</w:t>
      </w:r>
      <w:r>
        <w:rPr>
          <w:rFonts w:ascii="仿宋" w:eastAsia="仿宋" w:hAnsi="仿宋" w:hint="eastAsia"/>
          <w:sz w:val="32"/>
        </w:rPr>
        <w:lastRenderedPageBreak/>
        <w:t>改造加速推进。有力推进对全区</w:t>
      </w:r>
      <w:r>
        <w:rPr>
          <w:rFonts w:ascii="仿宋" w:eastAsia="仿宋" w:hAnsi="仿宋" w:hint="eastAsia"/>
          <w:sz w:val="32"/>
        </w:rPr>
        <w:t>30</w:t>
      </w:r>
      <w:r>
        <w:rPr>
          <w:rFonts w:ascii="仿宋" w:eastAsia="仿宋" w:hAnsi="仿宋" w:hint="eastAsia"/>
          <w:sz w:val="32"/>
        </w:rPr>
        <w:t>户困难老年人家庭适老化改造任务，已成功改造</w:t>
      </w:r>
      <w:r>
        <w:rPr>
          <w:rFonts w:ascii="仿宋" w:eastAsia="仿宋" w:hAnsi="仿宋" w:hint="eastAsia"/>
          <w:sz w:val="32"/>
        </w:rPr>
        <w:t>32</w:t>
      </w:r>
      <w:r>
        <w:rPr>
          <w:rFonts w:ascii="仿宋" w:eastAsia="仿宋" w:hAnsi="仿宋" w:hint="eastAsia"/>
          <w:sz w:val="32"/>
        </w:rPr>
        <w:t>户，全面完成了全区“十件民生实事”。三是完成区级信息平台指挥中心搬迁，迁移至区福利院，确定了农村“互助式”养老院设施建设项目点为岳屏镇山林村，目前该项目正在建设中。四是成立了区养老服务真抓实干督察激励措施工作领导小组，并建立了养老服务联席会议制度，同时将养老服务纳入政府绩效考核内容。五是精心组织全区</w:t>
      </w:r>
      <w:r>
        <w:rPr>
          <w:rFonts w:ascii="仿宋" w:eastAsia="仿宋" w:hAnsi="仿宋" w:hint="eastAsia"/>
          <w:sz w:val="32"/>
        </w:rPr>
        <w:t>10</w:t>
      </w:r>
      <w:r>
        <w:rPr>
          <w:rFonts w:ascii="仿宋" w:eastAsia="仿宋" w:hAnsi="仿宋" w:hint="eastAsia"/>
          <w:sz w:val="32"/>
        </w:rPr>
        <w:t>家养老机构护理员开展职业技能竞赛，竞赛人数达</w:t>
      </w:r>
      <w:r>
        <w:rPr>
          <w:rFonts w:ascii="仿宋" w:eastAsia="仿宋" w:hAnsi="仿宋" w:hint="eastAsia"/>
          <w:sz w:val="32"/>
        </w:rPr>
        <w:t>50</w:t>
      </w:r>
      <w:r>
        <w:rPr>
          <w:rFonts w:ascii="仿宋" w:eastAsia="仿宋" w:hAnsi="仿宋" w:hint="eastAsia"/>
          <w:sz w:val="32"/>
        </w:rPr>
        <w:t>余人，选派优秀护理员</w:t>
      </w:r>
      <w:r>
        <w:rPr>
          <w:rFonts w:ascii="仿宋" w:eastAsia="仿宋" w:hAnsi="仿宋" w:hint="eastAsia"/>
          <w:sz w:val="32"/>
        </w:rPr>
        <w:t>3</w:t>
      </w:r>
      <w:r>
        <w:rPr>
          <w:rFonts w:ascii="仿宋" w:eastAsia="仿宋" w:hAnsi="仿宋" w:hint="eastAsia"/>
          <w:sz w:val="32"/>
        </w:rPr>
        <w:t>人作为代表参加省、市级养老护理员职业技能竞赛，</w:t>
      </w:r>
      <w:r>
        <w:rPr>
          <w:rFonts w:ascii="仿宋" w:eastAsia="仿宋" w:hAnsi="仿宋" w:hint="eastAsia"/>
          <w:sz w:val="32"/>
        </w:rPr>
        <w:t>获全市个人一等奖、全省个人二等奖等殊荣。</w:t>
      </w:r>
    </w:p>
    <w:p w:rsidR="007C72B6" w:rsidRDefault="00FE15D6">
      <w:pPr>
        <w:spacing w:line="520" w:lineRule="exact"/>
        <w:ind w:firstLineChars="200" w:firstLine="640"/>
        <w:rPr>
          <w:rFonts w:ascii="仿宋" w:eastAsia="仿宋" w:hAnsi="仿宋"/>
          <w:sz w:val="32"/>
        </w:rPr>
      </w:pPr>
      <w:r>
        <w:rPr>
          <w:rFonts w:ascii="仿宋" w:eastAsia="仿宋" w:hAnsi="仿宋" w:hint="eastAsia"/>
          <w:sz w:val="32"/>
        </w:rPr>
        <w:t>7</w:t>
      </w:r>
      <w:r>
        <w:rPr>
          <w:rFonts w:ascii="仿宋" w:eastAsia="仿宋" w:hAnsi="仿宋" w:hint="eastAsia"/>
          <w:sz w:val="32"/>
        </w:rPr>
        <w:t>、区划地名筹备到位。今年一季度，主要完成了对《行政区划调整管理条例》等相关区划地名法规政策的学习，结合衡阳市省域副中心城市定位和“十四五”规划，起草了我区行政区划调整方案。</w:t>
      </w:r>
    </w:p>
    <w:p w:rsidR="007C72B6" w:rsidRDefault="00FE15D6">
      <w:pPr>
        <w:spacing w:line="520" w:lineRule="exact"/>
        <w:ind w:firstLineChars="200" w:firstLine="640"/>
        <w:rPr>
          <w:rFonts w:ascii="仿宋" w:eastAsia="仿宋" w:hAnsi="仿宋"/>
          <w:sz w:val="32"/>
        </w:rPr>
      </w:pPr>
      <w:r>
        <w:rPr>
          <w:rFonts w:ascii="仿宋" w:eastAsia="仿宋" w:hAnsi="仿宋" w:hint="eastAsia"/>
          <w:sz w:val="32"/>
        </w:rPr>
        <w:t>8</w:t>
      </w:r>
      <w:r>
        <w:rPr>
          <w:rFonts w:ascii="仿宋" w:eastAsia="仿宋" w:hAnsi="仿宋" w:hint="eastAsia"/>
          <w:sz w:val="32"/>
        </w:rPr>
        <w:t>、社会组织整治有效。一是按照上级要求，开展行业协会商会与行政机关脱钩工作回头看。二是按照国家、省、市</w:t>
      </w:r>
      <w:r>
        <w:rPr>
          <w:rFonts w:ascii="仿宋" w:eastAsia="仿宋" w:hAnsi="仿宋" w:hint="eastAsia"/>
          <w:sz w:val="32"/>
        </w:rPr>
        <w:t>要求，联合发改、市场监管部门联合开展行业协会商会乱收费专项清理整治工作，要求涉企行业协会抓好落实“我为企业减负担”工作。三是为迎接建党</w:t>
      </w:r>
      <w:r>
        <w:rPr>
          <w:rFonts w:ascii="仿宋" w:eastAsia="仿宋" w:hAnsi="仿宋" w:hint="eastAsia"/>
          <w:sz w:val="32"/>
        </w:rPr>
        <w:t>100</w:t>
      </w:r>
      <w:r>
        <w:rPr>
          <w:rFonts w:ascii="仿宋" w:eastAsia="仿宋" w:hAnsi="仿宋" w:hint="eastAsia"/>
          <w:sz w:val="32"/>
        </w:rPr>
        <w:t>周年，按照民政部统一部署，在全区范围内开展打击非法社会</w:t>
      </w:r>
      <w:r>
        <w:rPr>
          <w:rFonts w:ascii="仿宋" w:eastAsia="仿宋" w:hAnsi="仿宋" w:hint="eastAsia"/>
          <w:sz w:val="32"/>
        </w:rPr>
        <w:t>组织工作，通过与宣传、公安、教育、旅游和文体等部门沟通衔接，建立联络机制，共享打击非法社会组织有关信息。</w:t>
      </w:r>
    </w:p>
    <w:p w:rsidR="007C72B6" w:rsidRDefault="00FE15D6">
      <w:pPr>
        <w:spacing w:line="520" w:lineRule="exact"/>
        <w:ind w:firstLineChars="200" w:firstLine="640"/>
        <w:rPr>
          <w:rFonts w:ascii="仿宋" w:eastAsia="仿宋" w:hAnsi="仿宋"/>
          <w:sz w:val="32"/>
        </w:rPr>
      </w:pPr>
      <w:r>
        <w:rPr>
          <w:rFonts w:ascii="仿宋" w:eastAsia="仿宋" w:hAnsi="仿宋" w:hint="eastAsia"/>
          <w:sz w:val="32"/>
        </w:rPr>
        <w:t>（四）可持续性分析</w:t>
      </w:r>
    </w:p>
    <w:p w:rsidR="007C72B6" w:rsidRDefault="00FE15D6">
      <w:pPr>
        <w:spacing w:line="520" w:lineRule="exact"/>
        <w:ind w:firstLineChars="200" w:firstLine="640"/>
        <w:rPr>
          <w:rFonts w:ascii="仿宋" w:eastAsia="仿宋" w:hAnsi="仿宋"/>
          <w:sz w:val="32"/>
        </w:rPr>
      </w:pPr>
      <w:r>
        <w:rPr>
          <w:rFonts w:ascii="仿宋" w:eastAsia="仿宋" w:hAnsi="仿宋" w:hint="eastAsia"/>
          <w:sz w:val="32"/>
        </w:rPr>
        <w:t>整体支出既严格遵循了上级相关文件要求，又结合了我</w:t>
      </w:r>
      <w:r>
        <w:rPr>
          <w:rFonts w:ascii="仿宋" w:eastAsia="仿宋" w:hAnsi="仿宋" w:hint="eastAsia"/>
          <w:sz w:val="32"/>
        </w:rPr>
        <w:t>区</w:t>
      </w:r>
      <w:r>
        <w:rPr>
          <w:rFonts w:ascii="仿宋" w:eastAsia="仿宋" w:hAnsi="仿宋" w:hint="eastAsia"/>
          <w:sz w:val="32"/>
        </w:rPr>
        <w:t>的民政工作实际，在资金安排使用上还是比较科学合理的，具有可持续性。</w:t>
      </w:r>
      <w:r>
        <w:rPr>
          <w:rFonts w:ascii="仿宋" w:eastAsia="仿宋" w:hAnsi="仿宋" w:hint="eastAsia"/>
          <w:sz w:val="32"/>
        </w:rPr>
        <w:t xml:space="preserve"> </w:t>
      </w:r>
    </w:p>
    <w:p w:rsidR="007C72B6" w:rsidRDefault="00FE15D6">
      <w:pPr>
        <w:ind w:firstLineChars="200" w:firstLine="640"/>
        <w:rPr>
          <w:rFonts w:ascii="黑体" w:eastAsia="黑体" w:hAnsi="黑体"/>
          <w:sz w:val="32"/>
          <w:szCs w:val="32"/>
        </w:rPr>
      </w:pPr>
      <w:r>
        <w:rPr>
          <w:rFonts w:ascii="黑体" w:eastAsia="黑体" w:hAnsi="黑体" w:cs="黑体" w:hint="eastAsia"/>
          <w:sz w:val="32"/>
          <w:szCs w:val="32"/>
        </w:rPr>
        <w:t>五、存在的主要问题</w:t>
      </w:r>
      <w:r>
        <w:rPr>
          <w:rFonts w:ascii="黑体" w:eastAsia="黑体" w:hAnsi="黑体" w:hint="eastAsia"/>
          <w:sz w:val="32"/>
          <w:szCs w:val="32"/>
        </w:rPr>
        <w:t>及</w:t>
      </w:r>
      <w:r>
        <w:rPr>
          <w:rFonts w:ascii="黑体" w:eastAsia="黑体" w:hAnsi="黑体" w:cs="黑体" w:hint="eastAsia"/>
          <w:sz w:val="32"/>
          <w:szCs w:val="32"/>
        </w:rPr>
        <w:t>改进措施</w:t>
      </w:r>
    </w:p>
    <w:p w:rsidR="007C72B6" w:rsidRDefault="00FE15D6">
      <w:pPr>
        <w:spacing w:line="520" w:lineRule="exact"/>
        <w:ind w:firstLineChars="200" w:firstLine="640"/>
        <w:rPr>
          <w:rFonts w:ascii="仿宋" w:eastAsia="仿宋" w:hAnsi="仿宋"/>
          <w:sz w:val="32"/>
        </w:rPr>
      </w:pPr>
      <w:r>
        <w:rPr>
          <w:rFonts w:ascii="仿宋" w:eastAsia="仿宋" w:hAnsi="仿宋" w:hint="eastAsia"/>
          <w:sz w:val="32"/>
        </w:rPr>
        <w:t>（一）救助资金缺口的问题。</w:t>
      </w:r>
      <w:r>
        <w:rPr>
          <w:rFonts w:ascii="仿宋" w:eastAsia="仿宋" w:hAnsi="仿宋" w:hint="eastAsia"/>
          <w:sz w:val="32"/>
        </w:rPr>
        <w:t>2021</w:t>
      </w:r>
      <w:r>
        <w:rPr>
          <w:rFonts w:ascii="仿宋" w:eastAsia="仿宋" w:hAnsi="仿宋" w:hint="eastAsia"/>
          <w:sz w:val="32"/>
        </w:rPr>
        <w:t>年我区救助资金支出</w:t>
      </w:r>
      <w:r>
        <w:rPr>
          <w:rFonts w:ascii="仿宋" w:eastAsia="仿宋" w:hAnsi="仿宋" w:hint="eastAsia"/>
          <w:sz w:val="32"/>
        </w:rPr>
        <w:t>3263.64</w:t>
      </w:r>
      <w:r>
        <w:rPr>
          <w:rFonts w:ascii="仿宋" w:eastAsia="仿宋" w:hAnsi="仿宋" w:hint="eastAsia"/>
          <w:sz w:val="32"/>
        </w:rPr>
        <w:t>万，上级拨付资金只有</w:t>
      </w:r>
      <w:r>
        <w:rPr>
          <w:rFonts w:ascii="仿宋" w:eastAsia="仿宋" w:hAnsi="仿宋" w:hint="eastAsia"/>
          <w:sz w:val="32"/>
        </w:rPr>
        <w:t>2860.53</w:t>
      </w:r>
      <w:r>
        <w:rPr>
          <w:rFonts w:ascii="仿宋" w:eastAsia="仿宋" w:hAnsi="仿宋" w:hint="eastAsia"/>
          <w:sz w:val="32"/>
        </w:rPr>
        <w:t>万，负结余</w:t>
      </w:r>
      <w:r>
        <w:rPr>
          <w:rFonts w:ascii="仿宋" w:eastAsia="仿宋" w:hAnsi="仿宋" w:hint="eastAsia"/>
          <w:sz w:val="32"/>
        </w:rPr>
        <w:t>403.11</w:t>
      </w:r>
      <w:r>
        <w:rPr>
          <w:rFonts w:ascii="仿宋" w:eastAsia="仿宋" w:hAnsi="仿宋" w:hint="eastAsia"/>
          <w:sz w:val="32"/>
        </w:rPr>
        <w:t>万，历年结余全部用讫；全年资金预算约需四千多万，资金严重不足，有可能造成临时救助力度压缩，城乡低保、特困供养审批更</w:t>
      </w:r>
      <w:r>
        <w:rPr>
          <w:rFonts w:ascii="仿宋" w:eastAsia="仿宋" w:hAnsi="仿宋" w:hint="eastAsia"/>
          <w:sz w:val="32"/>
        </w:rPr>
        <w:t>严厉，影响城乡社会救助工作的正常运行。</w:t>
      </w:r>
      <w:r>
        <w:rPr>
          <w:rFonts w:ascii="仿宋" w:eastAsia="仿宋" w:hAnsi="仿宋" w:hint="eastAsia"/>
          <w:sz w:val="32"/>
        </w:rPr>
        <w:t>争取区委、区政府及人大的支持，适当增加人员及工作运转经费，摆脱挤占专项资金的现象</w:t>
      </w:r>
      <w:r>
        <w:rPr>
          <w:rFonts w:ascii="仿宋" w:eastAsia="仿宋" w:hAnsi="仿宋" w:hint="eastAsia"/>
          <w:sz w:val="32"/>
        </w:rPr>
        <w:t>。引导社会力量参与社会救助，完善激励机制。</w:t>
      </w:r>
    </w:p>
    <w:p w:rsidR="007C72B6" w:rsidRDefault="00FE15D6">
      <w:pPr>
        <w:spacing w:line="520" w:lineRule="exact"/>
        <w:ind w:firstLineChars="200" w:firstLine="640"/>
        <w:rPr>
          <w:rFonts w:ascii="仿宋" w:eastAsia="仿宋" w:hAnsi="仿宋"/>
          <w:sz w:val="32"/>
        </w:rPr>
      </w:pPr>
      <w:r>
        <w:rPr>
          <w:rFonts w:ascii="仿宋" w:eastAsia="仿宋" w:hAnsi="仿宋" w:hint="eastAsia"/>
          <w:sz w:val="32"/>
        </w:rPr>
        <w:lastRenderedPageBreak/>
        <w:t>（</w:t>
      </w:r>
      <w:r>
        <w:rPr>
          <w:rFonts w:ascii="仿宋" w:eastAsia="仿宋" w:hAnsi="仿宋" w:hint="eastAsia"/>
          <w:sz w:val="32"/>
        </w:rPr>
        <w:t>二</w:t>
      </w:r>
      <w:r>
        <w:rPr>
          <w:rFonts w:ascii="仿宋" w:eastAsia="仿宋" w:hAnsi="仿宋" w:hint="eastAsia"/>
          <w:sz w:val="32"/>
        </w:rPr>
        <w:t>）</w:t>
      </w:r>
      <w:r>
        <w:rPr>
          <w:rFonts w:ascii="仿宋" w:eastAsia="仿宋" w:hAnsi="仿宋" w:hint="eastAsia"/>
          <w:sz w:val="32"/>
        </w:rPr>
        <w:t>涉军</w:t>
      </w:r>
      <w:r>
        <w:rPr>
          <w:rFonts w:ascii="仿宋" w:eastAsia="仿宋" w:hAnsi="仿宋" w:hint="eastAsia"/>
          <w:sz w:val="32"/>
        </w:rPr>
        <w:t>救助对象</w:t>
      </w:r>
      <w:r>
        <w:rPr>
          <w:rFonts w:ascii="仿宋" w:eastAsia="仿宋" w:hAnsi="仿宋" w:hint="eastAsia"/>
          <w:sz w:val="32"/>
        </w:rPr>
        <w:t>的问题。</w:t>
      </w:r>
      <w:r>
        <w:rPr>
          <w:rFonts w:ascii="仿宋" w:eastAsia="仿宋" w:hAnsi="仿宋" w:hint="eastAsia"/>
          <w:sz w:val="32"/>
        </w:rPr>
        <w:t>有部分</w:t>
      </w:r>
      <w:r>
        <w:rPr>
          <w:rFonts w:ascii="仿宋" w:eastAsia="仿宋" w:hAnsi="仿宋" w:hint="eastAsia"/>
          <w:sz w:val="32"/>
        </w:rPr>
        <w:t>涉军对象尤其是二次参战人员（</w:t>
      </w:r>
      <w:r>
        <w:rPr>
          <w:rFonts w:ascii="仿宋" w:eastAsia="仿宋" w:hAnsi="仿宋" w:hint="eastAsia"/>
          <w:sz w:val="32"/>
        </w:rPr>
        <w:t>6</w:t>
      </w:r>
      <w:r>
        <w:rPr>
          <w:rFonts w:ascii="仿宋" w:eastAsia="仿宋" w:hAnsi="仿宋" w:hint="eastAsia"/>
          <w:sz w:val="32"/>
        </w:rPr>
        <w:t>户</w:t>
      </w:r>
      <w:r>
        <w:rPr>
          <w:rFonts w:ascii="仿宋" w:eastAsia="仿宋" w:hAnsi="仿宋" w:hint="eastAsia"/>
          <w:sz w:val="32"/>
        </w:rPr>
        <w:t>）不符合享受最低生活保障规定但</w:t>
      </w:r>
      <w:r>
        <w:rPr>
          <w:rFonts w:ascii="仿宋" w:eastAsia="仿宋" w:hAnsi="仿宋" w:hint="eastAsia"/>
          <w:sz w:val="32"/>
        </w:rPr>
        <w:t>未及时清退</w:t>
      </w:r>
      <w:r>
        <w:rPr>
          <w:rFonts w:ascii="仿宋" w:eastAsia="仿宋" w:hAnsi="仿宋" w:hint="eastAsia"/>
          <w:sz w:val="32"/>
        </w:rPr>
        <w:t>的现象，该问题属全市共性问题，已多次向市、区相关部门反映，因涉及安全</w:t>
      </w:r>
      <w:r>
        <w:rPr>
          <w:rFonts w:ascii="仿宋" w:eastAsia="仿宋" w:hAnsi="仿宋" w:hint="eastAsia"/>
          <w:sz w:val="32"/>
        </w:rPr>
        <w:t>维稳工作</w:t>
      </w:r>
      <w:r>
        <w:rPr>
          <w:rFonts w:ascii="仿宋" w:eastAsia="仿宋" w:hAnsi="仿宋" w:hint="eastAsia"/>
          <w:sz w:val="32"/>
        </w:rPr>
        <w:t>，暂作保留，我局已将以上人员情况整理成册，拟报市民政局及区相关部门备案。</w:t>
      </w:r>
    </w:p>
    <w:p w:rsidR="007C72B6" w:rsidRDefault="00FE15D6">
      <w:pPr>
        <w:spacing w:line="520" w:lineRule="exact"/>
        <w:ind w:firstLineChars="200" w:firstLine="640"/>
        <w:rPr>
          <w:rFonts w:ascii="仿宋" w:eastAsia="仿宋" w:hAnsi="仿宋"/>
          <w:sz w:val="32"/>
        </w:rPr>
      </w:pPr>
      <w:r>
        <w:rPr>
          <w:rFonts w:ascii="仿宋" w:eastAsia="仿宋" w:hAnsi="仿宋" w:hint="eastAsia"/>
          <w:sz w:val="32"/>
        </w:rPr>
        <w:t>（三）政策支持力度的问题。</w:t>
      </w:r>
      <w:r>
        <w:rPr>
          <w:rFonts w:ascii="仿宋" w:eastAsia="仿宋" w:hAnsi="仿宋" w:hint="eastAsia"/>
          <w:sz w:val="32"/>
        </w:rPr>
        <w:t>我市养老服务财政补贴办法即将出台，该补贴办法涵盖了</w:t>
      </w:r>
      <w:r>
        <w:rPr>
          <w:rFonts w:ascii="仿宋" w:eastAsia="仿宋" w:hAnsi="仿宋" w:hint="eastAsia"/>
          <w:sz w:val="32"/>
        </w:rPr>
        <w:t>等级评定补贴、社区养</w:t>
      </w:r>
      <w:r>
        <w:rPr>
          <w:rFonts w:ascii="仿宋" w:eastAsia="仿宋" w:hAnsi="仿宋" w:hint="eastAsia"/>
          <w:sz w:val="32"/>
        </w:rPr>
        <w:t>老服务中心运营补贴、连锁品牌扶持补贴、养老护理员岗位补贴、养老服务发展专项补贴、居家和社区养老服务运营指挥中心建设补贴</w:t>
      </w:r>
      <w:r>
        <w:rPr>
          <w:rFonts w:ascii="仿宋" w:eastAsia="仿宋" w:hAnsi="仿宋" w:hint="eastAsia"/>
          <w:sz w:val="32"/>
        </w:rPr>
        <w:t>，但是仍存在一些不足，如</w:t>
      </w:r>
      <w:r>
        <w:rPr>
          <w:rFonts w:ascii="仿宋" w:eastAsia="仿宋" w:hAnsi="仿宋" w:hint="eastAsia"/>
          <w:sz w:val="32"/>
        </w:rPr>
        <w:t>金融保险支持政策少，养老机构尤其是民营机构融资难</w:t>
      </w:r>
      <w:r>
        <w:rPr>
          <w:rFonts w:ascii="仿宋" w:eastAsia="仿宋" w:hAnsi="仿宋" w:hint="eastAsia"/>
          <w:sz w:val="32"/>
        </w:rPr>
        <w:t>。</w:t>
      </w:r>
    </w:p>
    <w:p w:rsidR="007C72B6" w:rsidRDefault="007C72B6">
      <w:pPr>
        <w:ind w:firstLineChars="200" w:firstLine="640"/>
        <w:jc w:val="left"/>
        <w:rPr>
          <w:rFonts w:asciiTheme="minorEastAsia" w:hAnsiTheme="minorEastAsia" w:cs="黑体"/>
          <w:color w:val="000000"/>
          <w:kern w:val="0"/>
          <w:sz w:val="32"/>
          <w:szCs w:val="32"/>
        </w:rPr>
      </w:pPr>
    </w:p>
    <w:p w:rsidR="007C72B6" w:rsidRDefault="007C72B6"/>
    <w:sectPr w:rsidR="007C72B6" w:rsidSect="007C72B6">
      <w:pgSz w:w="11906" w:h="16838"/>
      <w:pgMar w:top="720" w:right="720" w:bottom="720" w:left="720" w:header="851" w:footer="992" w:gutter="0"/>
      <w:cols w:space="425"/>
      <w:docGrid w:type="linesAndChar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D733266"/>
    <w:multiLevelType w:val="singleLevel"/>
    <w:tmpl w:val="8D733266"/>
    <w:lvl w:ilvl="0">
      <w:start w:val="4"/>
      <w:numFmt w:val="chineseCounting"/>
      <w:suff w:val="nothing"/>
      <w:lvlText w:val="%1、"/>
      <w:lvlJc w:val="left"/>
      <w:rPr>
        <w:rFonts w:hint="eastAsia"/>
      </w:rPr>
    </w:lvl>
  </w:abstractNum>
  <w:abstractNum w:abstractNumId="1">
    <w:nsid w:val="3728F3CD"/>
    <w:multiLevelType w:val="singleLevel"/>
    <w:tmpl w:val="3728F3CD"/>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DNiMWU0YTRjODA0MTBiYjIzMWVhYzllNzgzMDY3OGMifQ=="/>
  </w:docVars>
  <w:rsids>
    <w:rsidRoot w:val="7D9F22D2"/>
    <w:rsid w:val="007C72B6"/>
    <w:rsid w:val="00FE15D6"/>
    <w:rsid w:val="2A661F13"/>
    <w:rsid w:val="7D9F22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7C72B6"/>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uiPriority w:val="99"/>
    <w:unhideWhenUsed/>
    <w:qFormat/>
    <w:rsid w:val="007C72B6"/>
    <w:pPr>
      <w:tabs>
        <w:tab w:val="center" w:pos="4153"/>
        <w:tab w:val="right" w:pos="8306"/>
      </w:tabs>
      <w:snapToGrid w:val="0"/>
      <w:jc w:val="left"/>
    </w:pPr>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1003</Words>
  <Characters>5721</Characters>
  <Application>Microsoft Office Word</Application>
  <DocSecurity>0</DocSecurity>
  <Lines>47</Lines>
  <Paragraphs>13</Paragraphs>
  <ScaleCrop>false</ScaleCrop>
  <Company/>
  <LinksUpToDate>false</LinksUpToDate>
  <CharactersWithSpaces>6711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xbany</cp:lastModifiedBy>
  <cp:revision>2</cp:revision>
  <dcterms:created xsi:type="dcterms:W3CDTF">2022-09-19T01:23:00Z</dcterms:created>
  <dcterms:modified xsi:type="dcterms:W3CDTF">2024-04-16T07:53:00Z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E2FAA84617F644AD8C177B71CCA00650</vt:lpwstr>
  </property>
</Properties>
</file>