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900"/>
        <w:jc w:val="left"/>
        <w:rPr>
          <w:b/>
          <w:bCs/>
        </w:rPr>
      </w:pPr>
      <w:r>
        <w:rPr>
          <w:rFonts w:hint="eastAsia" w:ascii="宋体" w:hAnsi="宋体" w:eastAsia="宋体"/>
          <w:b/>
          <w:bCs/>
          <w:color w:val="000000"/>
          <w:sz w:val="32"/>
        </w:rPr>
        <w:t>附件2</w:t>
      </w:r>
    </w:p>
    <w:p>
      <w:pPr>
        <w:spacing w:line="660" w:lineRule="exact"/>
        <w:ind w:firstLine="4100"/>
        <w:jc w:val="left"/>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0"/>
        </w:rPr>
        <w:t>2021年服务贸易出口收</w:t>
      </w:r>
      <w:r>
        <w:rPr>
          <w:rFonts w:hint="eastAsia" w:ascii="方正小标宋简体" w:hAnsi="方正小标宋简体" w:eastAsia="方正小标宋简体" w:cs="方正小标宋简体"/>
          <w:color w:val="000000"/>
          <w:sz w:val="40"/>
          <w:lang w:eastAsia="zh-CN"/>
        </w:rPr>
        <w:t>入</w:t>
      </w:r>
      <w:bookmarkStart w:id="0" w:name="_GoBack"/>
      <w:bookmarkEnd w:id="0"/>
      <w:r>
        <w:rPr>
          <w:rFonts w:hint="eastAsia" w:ascii="方正小标宋简体" w:hAnsi="方正小标宋简体" w:eastAsia="方正小标宋简体" w:cs="方正小标宋简体"/>
          <w:color w:val="000000"/>
          <w:sz w:val="40"/>
        </w:rPr>
        <w:t>明细表</w:t>
      </w:r>
    </w:p>
    <w:p>
      <w:pPr>
        <w:spacing w:line="300" w:lineRule="exact"/>
        <w:jc w:val="center"/>
      </w:pPr>
      <w:r>
        <w:rPr>
          <w:rFonts w:hint="eastAsia" w:ascii="宋体" w:hAnsi="宋体" w:eastAsia="宋体"/>
          <w:color w:val="000000"/>
          <w:sz w:val="18"/>
          <w:lang w:val="en-US" w:eastAsia="zh-CN"/>
        </w:rPr>
        <w:t xml:space="preserve">                                         </w:t>
      </w:r>
      <w:r>
        <w:rPr>
          <w:rFonts w:hint="eastAsia" w:ascii="宋体" w:hAnsi="宋体" w:eastAsia="宋体"/>
          <w:color w:val="000000"/>
          <w:sz w:val="18"/>
        </w:rPr>
        <w:t>（</w:t>
      </w:r>
      <w:r>
        <w:rPr>
          <w:rFonts w:hint="eastAsia" w:ascii="宋体" w:hAnsi="宋体" w:eastAsia="宋体"/>
          <w:color w:val="000000"/>
          <w:sz w:val="18"/>
          <w:lang w:eastAsia="zh-CN"/>
        </w:rPr>
        <w:t>需</w:t>
      </w:r>
      <w:r>
        <w:rPr>
          <w:rFonts w:hint="eastAsia" w:ascii="宋体" w:hAnsi="宋体" w:eastAsia="宋体"/>
          <w:color w:val="000000"/>
          <w:sz w:val="18"/>
        </w:rPr>
        <w:t>与</w:t>
      </w:r>
      <w:r>
        <w:rPr>
          <w:rFonts w:hint="eastAsia" w:ascii="宋体" w:hAnsi="宋体" w:eastAsia="宋体"/>
          <w:color w:val="000000"/>
          <w:sz w:val="18"/>
          <w:lang w:eastAsia="zh-CN"/>
        </w:rPr>
        <w:t>“</w:t>
      </w:r>
      <w:r>
        <w:rPr>
          <w:rFonts w:hint="eastAsia" w:ascii="宋体" w:hAnsi="宋体" w:eastAsia="宋体"/>
          <w:color w:val="000000"/>
          <w:sz w:val="18"/>
        </w:rPr>
        <w:t>商务部服务贸易统计</w:t>
      </w:r>
      <w:r>
        <w:rPr>
          <w:rFonts w:hint="eastAsia" w:ascii="宋体" w:hAnsi="宋体" w:eastAsia="宋体"/>
          <w:color w:val="000000"/>
          <w:sz w:val="18"/>
          <w:lang w:eastAsia="zh-CN"/>
        </w:rPr>
        <w:t>监</w:t>
      </w:r>
      <w:r>
        <w:rPr>
          <w:rFonts w:hint="eastAsia" w:ascii="宋体" w:hAnsi="宋体" w:eastAsia="宋体"/>
          <w:color w:val="000000"/>
          <w:sz w:val="18"/>
        </w:rPr>
        <w:t>测管</w:t>
      </w:r>
      <w:r>
        <w:rPr>
          <w:rFonts w:hint="eastAsia" w:ascii="宋体" w:hAnsi="宋体" w:eastAsia="宋体"/>
          <w:color w:val="000000"/>
          <w:sz w:val="18"/>
          <w:lang w:eastAsia="zh-CN"/>
        </w:rPr>
        <w:t>理</w:t>
      </w:r>
      <w:r>
        <w:rPr>
          <w:rFonts w:hint="eastAsia" w:ascii="宋体" w:hAnsi="宋体" w:eastAsia="宋体"/>
          <w:color w:val="000000"/>
          <w:sz w:val="18"/>
        </w:rPr>
        <w:t>信息系统</w:t>
      </w:r>
      <w:r>
        <w:rPr>
          <w:rFonts w:hint="eastAsia" w:ascii="宋体" w:hAnsi="宋体" w:eastAsia="宋体"/>
          <w:color w:val="000000"/>
          <w:sz w:val="18"/>
          <w:lang w:eastAsia="zh-CN"/>
        </w:rPr>
        <w:t>”</w:t>
      </w:r>
      <w:r>
        <w:rPr>
          <w:rFonts w:hint="eastAsia" w:ascii="宋体" w:hAnsi="宋体" w:eastAsia="宋体"/>
          <w:color w:val="000000"/>
          <w:sz w:val="18"/>
        </w:rPr>
        <w:t xml:space="preserve">-致）   </w:t>
      </w:r>
      <w:r>
        <w:rPr>
          <w:rFonts w:hint="eastAsia" w:ascii="宋体" w:hAnsi="宋体" w:eastAsia="宋体"/>
          <w:color w:val="000000"/>
          <w:sz w:val="18"/>
          <w:lang w:val="en-US" w:eastAsia="zh-CN"/>
        </w:rPr>
        <w:t xml:space="preserve">               </w:t>
      </w:r>
      <w:r>
        <w:rPr>
          <w:rFonts w:hint="eastAsia" w:ascii="宋体" w:hAnsi="宋体" w:eastAsia="宋体"/>
          <w:color w:val="000000"/>
          <w:sz w:val="18"/>
        </w:rPr>
        <w:t xml:space="preserve">  </w:t>
      </w:r>
      <w:r>
        <w:rPr>
          <w:rFonts w:hint="eastAsia" w:ascii="宋体" w:hAnsi="宋体" w:eastAsia="宋体"/>
          <w:color w:val="000000"/>
          <w:sz w:val="18"/>
          <w:lang w:eastAsia="zh-CN"/>
        </w:rPr>
        <w:t>联系</w:t>
      </w:r>
      <w:r>
        <w:rPr>
          <w:rFonts w:hint="eastAsia" w:ascii="宋体" w:hAnsi="宋体" w:eastAsia="宋体"/>
          <w:color w:val="000000"/>
          <w:sz w:val="18"/>
        </w:rPr>
        <w:t xml:space="preserve">人：     </w:t>
      </w:r>
      <w:r>
        <w:rPr>
          <w:rFonts w:hint="eastAsia" w:ascii="宋体" w:hAnsi="宋体" w:eastAsia="宋体"/>
          <w:color w:val="000000"/>
          <w:sz w:val="18"/>
          <w:lang w:val="en-US" w:eastAsia="zh-CN"/>
        </w:rPr>
        <w:t xml:space="preserve">         </w:t>
      </w:r>
      <w:r>
        <w:rPr>
          <w:rFonts w:hint="eastAsia" w:ascii="宋体" w:hAnsi="宋体" w:eastAsia="宋体"/>
          <w:color w:val="000000"/>
          <w:sz w:val="18"/>
        </w:rPr>
        <w:t xml:space="preserve"> </w:t>
      </w:r>
      <w:r>
        <w:rPr>
          <w:rFonts w:hint="eastAsia" w:ascii="宋体" w:hAnsi="宋体" w:eastAsia="宋体"/>
          <w:color w:val="000000"/>
          <w:sz w:val="18"/>
          <w:lang w:eastAsia="zh-CN"/>
        </w:rPr>
        <w:t>电</w:t>
      </w:r>
      <w:r>
        <w:rPr>
          <w:rFonts w:hint="eastAsia" w:ascii="宋体" w:hAnsi="宋体" w:eastAsia="宋体"/>
          <w:color w:val="000000"/>
          <w:sz w:val="18"/>
        </w:rPr>
        <w:t>话：</w:t>
      </w:r>
    </w:p>
    <w:tbl>
      <w:tblPr>
        <w:tblStyle w:val="2"/>
        <w:tblW w:w="1470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18"/>
        <w:gridCol w:w="833"/>
        <w:gridCol w:w="1130"/>
        <w:gridCol w:w="461"/>
        <w:gridCol w:w="711"/>
        <w:gridCol w:w="978"/>
        <w:gridCol w:w="2529"/>
        <w:gridCol w:w="1893"/>
        <w:gridCol w:w="1674"/>
        <w:gridCol w:w="978"/>
        <w:gridCol w:w="1137"/>
        <w:gridCol w:w="978"/>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right"/>
        </w:trPr>
        <w:tc>
          <w:tcPr>
            <w:tcW w:w="418" w:type="dxa"/>
            <w:vMerge w:val="restart"/>
            <w:vAlign w:val="top"/>
          </w:tcPr>
          <w:p>
            <w:pPr>
              <w:spacing w:before="227" w:line="260" w:lineRule="exact"/>
              <w:jc w:val="center"/>
              <w:rPr>
                <w:rFonts w:hint="eastAsia" w:ascii="仿宋" w:hAnsi="仿宋" w:eastAsia="仿宋" w:cs="仿宋"/>
                <w:b/>
                <w:bCs/>
              </w:rPr>
            </w:pPr>
            <w:r>
              <w:rPr>
                <w:rFonts w:hint="eastAsia" w:ascii="仿宋" w:hAnsi="仿宋" w:eastAsia="仿宋" w:cs="仿宋"/>
                <w:b/>
                <w:bCs/>
                <w:color w:val="000000"/>
                <w:sz w:val="20"/>
              </w:rPr>
              <w:t>序</w:t>
            </w:r>
          </w:p>
          <w:p>
            <w:pPr>
              <w:spacing w:line="260" w:lineRule="exact"/>
              <w:jc w:val="center"/>
              <w:rPr>
                <w:rFonts w:hint="eastAsia" w:ascii="仿宋" w:hAnsi="仿宋" w:eastAsia="仿宋" w:cs="仿宋"/>
                <w:b/>
                <w:bCs/>
                <w:color w:val="000000"/>
                <w:sz w:val="20"/>
                <w:lang w:eastAsia="zh-CN"/>
              </w:rPr>
            </w:pPr>
          </w:p>
          <w:p>
            <w:pPr>
              <w:spacing w:line="260" w:lineRule="exact"/>
              <w:jc w:val="center"/>
              <w:rPr>
                <w:rFonts w:hint="eastAsia" w:ascii="仿宋" w:hAnsi="仿宋" w:eastAsia="仿宋" w:cs="仿宋"/>
                <w:b/>
                <w:bCs/>
                <w:lang w:eastAsia="zh-CN"/>
              </w:rPr>
            </w:pPr>
            <w:r>
              <w:rPr>
                <w:rFonts w:hint="eastAsia" w:ascii="仿宋" w:hAnsi="仿宋" w:eastAsia="仿宋" w:cs="仿宋"/>
                <w:b/>
                <w:bCs/>
                <w:color w:val="000000"/>
                <w:sz w:val="20"/>
                <w:lang w:eastAsia="zh-CN"/>
              </w:rPr>
              <w:t>号</w:t>
            </w:r>
          </w:p>
        </w:tc>
        <w:tc>
          <w:tcPr>
            <w:tcW w:w="833" w:type="dxa"/>
            <w:vMerge w:val="restart"/>
            <w:vAlign w:val="center"/>
          </w:tcPr>
          <w:p>
            <w:pPr>
              <w:spacing w:line="300" w:lineRule="exact"/>
              <w:jc w:val="center"/>
              <w:rPr>
                <w:rFonts w:hint="eastAsia" w:ascii="仿宋" w:hAnsi="仿宋" w:eastAsia="仿宋" w:cs="仿宋"/>
                <w:b/>
                <w:bCs/>
                <w:lang w:eastAsia="zh-CN"/>
              </w:rPr>
            </w:pPr>
            <w:r>
              <w:rPr>
                <w:rFonts w:hint="eastAsia" w:ascii="仿宋" w:hAnsi="仿宋" w:eastAsia="仿宋" w:cs="仿宋"/>
                <w:b/>
                <w:bCs/>
                <w:color w:val="000000"/>
                <w:sz w:val="20"/>
              </w:rPr>
              <w:t>合号</w:t>
            </w:r>
            <w:r>
              <w:rPr>
                <w:rFonts w:hint="eastAsia" w:ascii="仿宋" w:hAnsi="仿宋" w:eastAsia="仿宋" w:cs="仿宋"/>
                <w:b/>
                <w:bCs/>
                <w:color w:val="000000"/>
                <w:sz w:val="20"/>
                <w:lang w:eastAsia="zh-CN"/>
              </w:rPr>
              <w:t>号</w:t>
            </w:r>
          </w:p>
        </w:tc>
        <w:tc>
          <w:tcPr>
            <w:tcW w:w="1130" w:type="dxa"/>
            <w:vMerge w:val="restart"/>
            <w:vAlign w:val="center"/>
          </w:tcPr>
          <w:p>
            <w:pPr>
              <w:spacing w:line="285" w:lineRule="exact"/>
              <w:jc w:val="center"/>
              <w:rPr>
                <w:rFonts w:hint="eastAsia" w:ascii="仿宋" w:hAnsi="仿宋" w:eastAsia="仿宋" w:cs="仿宋"/>
                <w:b/>
                <w:bCs/>
              </w:rPr>
            </w:pPr>
            <w:r>
              <w:rPr>
                <w:rFonts w:hint="eastAsia" w:ascii="仿宋" w:hAnsi="仿宋" w:eastAsia="仿宋" w:cs="仿宋"/>
                <w:b/>
                <w:bCs/>
                <w:color w:val="000000"/>
                <w:sz w:val="20"/>
              </w:rPr>
              <w:t>合同名称</w:t>
            </w:r>
          </w:p>
        </w:tc>
        <w:tc>
          <w:tcPr>
            <w:tcW w:w="1172" w:type="dxa"/>
            <w:gridSpan w:val="2"/>
            <w:vMerge w:val="restart"/>
            <w:vAlign w:val="top"/>
          </w:tcPr>
          <w:p>
            <w:pPr>
              <w:spacing w:before="236" w:line="218" w:lineRule="exact"/>
              <w:jc w:val="center"/>
              <w:rPr>
                <w:rFonts w:hint="eastAsia" w:ascii="仿宋" w:hAnsi="仿宋" w:eastAsia="仿宋" w:cs="仿宋"/>
                <w:b/>
                <w:bCs/>
                <w:color w:val="000000"/>
                <w:sz w:val="20"/>
              </w:rPr>
            </w:pPr>
          </w:p>
          <w:p>
            <w:pPr>
              <w:spacing w:before="236" w:line="218" w:lineRule="exact"/>
              <w:jc w:val="center"/>
              <w:rPr>
                <w:rFonts w:hint="eastAsia" w:ascii="仿宋" w:hAnsi="仿宋" w:eastAsia="仿宋" w:cs="仿宋"/>
                <w:b/>
                <w:bCs/>
              </w:rPr>
            </w:pPr>
            <w:r>
              <w:rPr>
                <w:rFonts w:hint="eastAsia" w:ascii="仿宋" w:hAnsi="仿宋" w:eastAsia="仿宋" w:cs="仿宋"/>
                <w:b/>
                <w:bCs/>
                <w:color w:val="000000"/>
                <w:sz w:val="20"/>
              </w:rPr>
              <w:t>合同金额</w:t>
            </w:r>
          </w:p>
          <w:p>
            <w:pPr>
              <w:spacing w:line="240" w:lineRule="exact"/>
              <w:jc w:val="center"/>
              <w:rPr>
                <w:rFonts w:hint="eastAsia" w:ascii="仿宋" w:hAnsi="仿宋" w:eastAsia="仿宋" w:cs="仿宋"/>
                <w:b/>
                <w:bCs/>
              </w:rPr>
            </w:pPr>
            <w:r>
              <w:rPr>
                <w:rFonts w:hint="eastAsia" w:ascii="仿宋" w:hAnsi="仿宋" w:eastAsia="仿宋" w:cs="仿宋"/>
                <w:b/>
                <w:bCs/>
                <w:color w:val="000000"/>
                <w:sz w:val="20"/>
              </w:rPr>
              <w:t>（</w:t>
            </w:r>
            <w:r>
              <w:rPr>
                <w:rFonts w:hint="eastAsia" w:ascii="仿宋" w:hAnsi="仿宋" w:eastAsia="仿宋" w:cs="仿宋"/>
                <w:b/>
                <w:bCs/>
                <w:color w:val="000000"/>
                <w:sz w:val="20"/>
                <w:lang w:eastAsia="zh-CN"/>
              </w:rPr>
              <w:t>万</w:t>
            </w:r>
            <w:r>
              <w:rPr>
                <w:rFonts w:hint="eastAsia" w:ascii="仿宋" w:hAnsi="仿宋" w:eastAsia="仿宋" w:cs="仿宋"/>
                <w:b/>
                <w:bCs/>
                <w:color w:val="000000"/>
                <w:sz w:val="20"/>
              </w:rPr>
              <w:t>美元）</w:t>
            </w:r>
          </w:p>
        </w:tc>
        <w:tc>
          <w:tcPr>
            <w:tcW w:w="978" w:type="dxa"/>
            <w:vMerge w:val="restart"/>
            <w:vAlign w:val="top"/>
          </w:tcPr>
          <w:p>
            <w:pPr>
              <w:spacing w:before="224" w:line="218" w:lineRule="exact"/>
              <w:jc w:val="center"/>
              <w:rPr>
                <w:rFonts w:hint="eastAsia" w:ascii="仿宋" w:hAnsi="仿宋" w:eastAsia="仿宋" w:cs="仿宋"/>
                <w:b/>
                <w:bCs/>
                <w:color w:val="000000"/>
                <w:sz w:val="20"/>
              </w:rPr>
            </w:pPr>
          </w:p>
          <w:p>
            <w:pPr>
              <w:spacing w:before="224" w:line="218" w:lineRule="exact"/>
              <w:jc w:val="center"/>
              <w:rPr>
                <w:rFonts w:hint="eastAsia" w:ascii="仿宋" w:hAnsi="仿宋" w:eastAsia="仿宋" w:cs="仿宋"/>
                <w:b/>
                <w:bCs/>
                <w:color w:val="000000"/>
                <w:sz w:val="20"/>
                <w:lang w:eastAsia="zh-CN"/>
              </w:rPr>
            </w:pPr>
            <w:r>
              <w:rPr>
                <w:rFonts w:hint="eastAsia" w:ascii="仿宋" w:hAnsi="仿宋" w:eastAsia="仿宋" w:cs="仿宋"/>
                <w:b/>
                <w:bCs/>
                <w:color w:val="000000"/>
                <w:sz w:val="20"/>
              </w:rPr>
              <w:t>合同</w:t>
            </w:r>
            <w:r>
              <w:rPr>
                <w:rFonts w:hint="eastAsia" w:ascii="仿宋" w:hAnsi="仿宋" w:eastAsia="仿宋" w:cs="仿宋"/>
                <w:b/>
                <w:bCs/>
                <w:color w:val="000000"/>
                <w:sz w:val="20"/>
                <w:lang w:eastAsia="zh-CN"/>
              </w:rPr>
              <w:t>签</w:t>
            </w:r>
          </w:p>
          <w:p>
            <w:pPr>
              <w:spacing w:before="224" w:line="218" w:lineRule="exact"/>
              <w:jc w:val="center"/>
              <w:rPr>
                <w:rFonts w:hint="eastAsia" w:ascii="仿宋" w:hAnsi="仿宋" w:eastAsia="仿宋" w:cs="仿宋"/>
                <w:b/>
                <w:bCs/>
              </w:rPr>
            </w:pPr>
            <w:r>
              <w:rPr>
                <w:rFonts w:hint="eastAsia" w:ascii="仿宋" w:hAnsi="仿宋" w:eastAsia="仿宋" w:cs="仿宋"/>
                <w:b/>
                <w:bCs/>
                <w:color w:val="000000"/>
                <w:sz w:val="20"/>
                <w:lang w:eastAsia="zh-CN"/>
              </w:rPr>
              <w:t>字</w:t>
            </w:r>
            <w:r>
              <w:rPr>
                <w:rFonts w:hint="eastAsia" w:ascii="仿宋" w:hAnsi="仿宋" w:eastAsia="仿宋" w:cs="仿宋"/>
                <w:b/>
                <w:bCs/>
                <w:color w:val="000000"/>
                <w:sz w:val="20"/>
              </w:rPr>
              <w:t>日期</w:t>
            </w:r>
          </w:p>
        </w:tc>
        <w:tc>
          <w:tcPr>
            <w:tcW w:w="2529" w:type="dxa"/>
            <w:vMerge w:val="restart"/>
            <w:vAlign w:val="center"/>
          </w:tcPr>
          <w:p>
            <w:pPr>
              <w:spacing w:line="266" w:lineRule="exact"/>
              <w:jc w:val="center"/>
              <w:rPr>
                <w:rFonts w:hint="eastAsia" w:ascii="仿宋" w:hAnsi="仿宋" w:eastAsia="仿宋" w:cs="仿宋"/>
                <w:b/>
                <w:bCs/>
              </w:rPr>
            </w:pPr>
            <w:r>
              <w:rPr>
                <w:rFonts w:hint="eastAsia" w:ascii="仿宋" w:hAnsi="仿宋" w:eastAsia="仿宋" w:cs="仿宋"/>
                <w:b/>
                <w:bCs/>
                <w:color w:val="000000"/>
                <w:sz w:val="20"/>
              </w:rPr>
              <w:t>购买服务企业名称</w:t>
            </w:r>
          </w:p>
        </w:tc>
        <w:tc>
          <w:tcPr>
            <w:tcW w:w="1893" w:type="dxa"/>
            <w:vMerge w:val="restart"/>
            <w:vAlign w:val="center"/>
          </w:tcPr>
          <w:p>
            <w:pPr>
              <w:spacing w:line="270" w:lineRule="exact"/>
              <w:jc w:val="center"/>
              <w:rPr>
                <w:rFonts w:hint="eastAsia" w:ascii="仿宋" w:hAnsi="仿宋" w:eastAsia="仿宋" w:cs="仿宋"/>
                <w:b/>
                <w:bCs/>
              </w:rPr>
            </w:pPr>
            <w:r>
              <w:rPr>
                <w:rFonts w:hint="eastAsia" w:ascii="仿宋" w:hAnsi="仿宋" w:eastAsia="仿宋" w:cs="仿宋"/>
                <w:b/>
                <w:bCs/>
                <w:color w:val="000000"/>
                <w:sz w:val="20"/>
              </w:rPr>
              <w:t>购买服务企业国别</w:t>
            </w:r>
          </w:p>
        </w:tc>
        <w:tc>
          <w:tcPr>
            <w:tcW w:w="1674" w:type="dxa"/>
            <w:vMerge w:val="restart"/>
            <w:vAlign w:val="center"/>
          </w:tcPr>
          <w:p>
            <w:pPr>
              <w:spacing w:line="300" w:lineRule="exact"/>
              <w:jc w:val="center"/>
              <w:rPr>
                <w:rFonts w:hint="eastAsia" w:ascii="仿宋" w:hAnsi="仿宋" w:eastAsia="仿宋" w:cs="仿宋"/>
                <w:b/>
                <w:bCs/>
              </w:rPr>
            </w:pPr>
            <w:r>
              <w:rPr>
                <w:rFonts w:hint="eastAsia" w:ascii="仿宋" w:hAnsi="仿宋" w:eastAsia="仿宋" w:cs="仿宋"/>
                <w:b/>
                <w:bCs/>
                <w:color w:val="000000"/>
                <w:sz w:val="20"/>
              </w:rPr>
              <w:t>业务类型</w:t>
            </w:r>
          </w:p>
        </w:tc>
        <w:tc>
          <w:tcPr>
            <w:tcW w:w="3093" w:type="dxa"/>
            <w:gridSpan w:val="3"/>
            <w:vAlign w:val="center"/>
          </w:tcPr>
          <w:p>
            <w:pPr>
              <w:spacing w:line="300" w:lineRule="exact"/>
              <w:jc w:val="center"/>
              <w:rPr>
                <w:rFonts w:hint="eastAsia" w:ascii="仿宋" w:hAnsi="仿宋" w:eastAsia="仿宋" w:cs="仿宋"/>
                <w:b/>
                <w:bCs/>
                <w:color w:val="000000"/>
                <w:sz w:val="20"/>
              </w:rPr>
            </w:pPr>
            <w:r>
              <w:rPr>
                <w:rFonts w:hint="eastAsia" w:ascii="仿宋" w:hAnsi="仿宋" w:eastAsia="仿宋" w:cs="仿宋"/>
                <w:b/>
                <w:bCs/>
                <w:color w:val="000000"/>
                <w:sz w:val="20"/>
              </w:rPr>
              <w:t>执行金额</w:t>
            </w:r>
          </w:p>
          <w:p>
            <w:pPr>
              <w:spacing w:line="300" w:lineRule="exact"/>
              <w:jc w:val="center"/>
              <w:rPr>
                <w:rFonts w:hint="eastAsia" w:ascii="仿宋" w:hAnsi="仿宋" w:eastAsia="仿宋" w:cs="仿宋"/>
                <w:b/>
                <w:bCs/>
                <w:color w:val="000000"/>
                <w:sz w:val="20"/>
              </w:rPr>
            </w:pPr>
            <w:r>
              <w:rPr>
                <w:rFonts w:hint="eastAsia" w:ascii="仿宋" w:hAnsi="仿宋" w:eastAsia="仿宋" w:cs="仿宋"/>
                <w:b w:val="0"/>
                <w:bCs w:val="0"/>
                <w:color w:val="000000"/>
                <w:sz w:val="20"/>
                <w:lang w:eastAsia="zh-CN"/>
              </w:rPr>
              <w:t>（万美</w:t>
            </w:r>
            <w:r>
              <w:rPr>
                <w:rFonts w:hint="eastAsia" w:ascii="仿宋" w:hAnsi="仿宋" w:eastAsia="仿宋" w:cs="仿宋"/>
                <w:b w:val="0"/>
                <w:bCs w:val="0"/>
                <w:color w:val="000000"/>
                <w:sz w:val="20"/>
              </w:rPr>
              <w:t>元）</w:t>
            </w:r>
          </w:p>
        </w:tc>
        <w:tc>
          <w:tcPr>
            <w:tcW w:w="980" w:type="dxa"/>
            <w:vMerge w:val="restart"/>
            <w:vAlign w:val="center"/>
          </w:tcPr>
          <w:p>
            <w:pPr>
              <w:spacing w:line="429" w:lineRule="exact"/>
              <w:jc w:val="center"/>
              <w:rPr>
                <w:rFonts w:hint="eastAsia" w:ascii="仿宋" w:hAnsi="仿宋" w:eastAsia="仿宋" w:cs="仿宋"/>
                <w:b/>
                <w:bCs/>
                <w:color w:val="000000"/>
                <w:sz w:val="20"/>
              </w:rPr>
            </w:pPr>
            <w:r>
              <w:rPr>
                <w:rFonts w:hint="eastAsia" w:ascii="仿宋" w:hAnsi="仿宋" w:eastAsia="仿宋" w:cs="仿宋"/>
                <w:b/>
                <w:bCs/>
                <w:color w:val="000000"/>
                <w:sz w:val="20"/>
                <w:lang w:eastAsia="zh-CN"/>
              </w:rPr>
              <w:t>执行</w:t>
            </w:r>
            <w:r>
              <w:rPr>
                <w:rFonts w:hint="eastAsia" w:ascii="仿宋" w:hAnsi="仿宋" w:eastAsia="仿宋" w:cs="仿宋"/>
                <w:b/>
                <w:bCs/>
                <w:color w:val="000000"/>
                <w:sz w:val="20"/>
              </w:rPr>
              <w:t>金</w:t>
            </w:r>
          </w:p>
          <w:p>
            <w:pPr>
              <w:spacing w:line="429" w:lineRule="exact"/>
              <w:jc w:val="center"/>
              <w:rPr>
                <w:rFonts w:hint="eastAsia" w:ascii="仿宋" w:hAnsi="仿宋" w:eastAsia="仿宋" w:cs="仿宋"/>
                <w:b/>
                <w:bCs/>
                <w:lang w:eastAsia="zh-CN"/>
              </w:rPr>
            </w:pPr>
            <w:r>
              <w:rPr>
                <w:rFonts w:hint="eastAsia" w:ascii="仿宋" w:hAnsi="仿宋" w:eastAsia="仿宋" w:cs="仿宋"/>
                <w:b/>
                <w:bCs/>
                <w:color w:val="000000"/>
                <w:sz w:val="20"/>
                <w:lang w:eastAsia="zh-CN"/>
              </w:rPr>
              <w:t>额折合</w:t>
            </w:r>
          </w:p>
          <w:p>
            <w:pPr>
              <w:spacing w:line="527" w:lineRule="exact"/>
              <w:jc w:val="center"/>
              <w:rPr>
                <w:rFonts w:hint="eastAsia" w:ascii="仿宋" w:hAnsi="仿宋" w:eastAsia="仿宋" w:cs="仿宋"/>
                <w:b/>
                <w:bCs/>
                <w:color w:val="000000"/>
                <w:sz w:val="20"/>
              </w:rPr>
            </w:pPr>
            <w:r>
              <w:rPr>
                <w:rFonts w:hint="eastAsia" w:ascii="仿宋" w:hAnsi="仿宋" w:eastAsia="仿宋" w:cs="仿宋"/>
                <w:b/>
                <w:bCs/>
                <w:color w:val="000000"/>
                <w:sz w:val="20"/>
              </w:rPr>
              <w:t>人民币</w:t>
            </w:r>
          </w:p>
          <w:p>
            <w:pPr>
              <w:spacing w:line="527" w:lineRule="exact"/>
              <w:jc w:val="center"/>
              <w:rPr>
                <w:rFonts w:hint="eastAsia" w:ascii="仿宋" w:hAnsi="仿宋" w:eastAsia="仿宋" w:cs="仿宋"/>
                <w:b/>
                <w:bCs/>
              </w:rPr>
            </w:pPr>
            <w:r>
              <w:rPr>
                <w:rFonts w:hint="eastAsia" w:ascii="仿宋" w:hAnsi="仿宋" w:eastAsia="仿宋" w:cs="仿宋"/>
                <w:b w:val="0"/>
                <w:bCs w:val="0"/>
                <w:color w:val="000000"/>
                <w:sz w:val="16"/>
              </w:rPr>
              <w:t>（</w:t>
            </w:r>
            <w:r>
              <w:rPr>
                <w:rFonts w:hint="eastAsia" w:ascii="仿宋" w:hAnsi="仿宋" w:eastAsia="仿宋" w:cs="仿宋"/>
                <w:b w:val="0"/>
                <w:bCs w:val="0"/>
                <w:color w:val="000000"/>
                <w:sz w:val="16"/>
                <w:lang w:eastAsia="zh-CN"/>
              </w:rPr>
              <w:t>万</w:t>
            </w:r>
            <w:r>
              <w:rPr>
                <w:rFonts w:hint="eastAsia" w:ascii="仿宋" w:hAnsi="仿宋" w:eastAsia="仿宋" w:cs="仿宋"/>
                <w:b w:val="0"/>
                <w:bCs w:val="0"/>
                <w:color w:val="000000"/>
                <w:sz w:val="16"/>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jc w:val="right"/>
        </w:trPr>
        <w:tc>
          <w:tcPr>
            <w:tcW w:w="418" w:type="dxa"/>
            <w:vMerge w:val="continue"/>
          </w:tcPr>
          <w:p/>
        </w:tc>
        <w:tc>
          <w:tcPr>
            <w:tcW w:w="833" w:type="dxa"/>
            <w:vMerge w:val="continue"/>
          </w:tcPr>
          <w:p/>
        </w:tc>
        <w:tc>
          <w:tcPr>
            <w:tcW w:w="1130" w:type="dxa"/>
            <w:vMerge w:val="continue"/>
          </w:tcPr>
          <w:p/>
        </w:tc>
        <w:tc>
          <w:tcPr>
            <w:tcW w:w="1172" w:type="dxa"/>
            <w:gridSpan w:val="2"/>
            <w:vMerge w:val="continue"/>
          </w:tcPr>
          <w:p/>
        </w:tc>
        <w:tc>
          <w:tcPr>
            <w:tcW w:w="978" w:type="dxa"/>
            <w:vMerge w:val="continue"/>
          </w:tcPr>
          <w:p/>
        </w:tc>
        <w:tc>
          <w:tcPr>
            <w:tcW w:w="2529" w:type="dxa"/>
            <w:vMerge w:val="continue"/>
          </w:tcPr>
          <w:p/>
        </w:tc>
        <w:tc>
          <w:tcPr>
            <w:tcW w:w="1893" w:type="dxa"/>
            <w:vMerge w:val="continue"/>
          </w:tcPr>
          <w:p/>
        </w:tc>
        <w:tc>
          <w:tcPr>
            <w:tcW w:w="1674" w:type="dxa"/>
            <w:vMerge w:val="continue"/>
          </w:tcPr>
          <w:p/>
        </w:tc>
        <w:tc>
          <w:tcPr>
            <w:tcW w:w="978" w:type="dxa"/>
            <w:vAlign w:val="center"/>
          </w:tcPr>
          <w:p>
            <w:pPr>
              <w:spacing w:line="300" w:lineRule="exact"/>
              <w:jc w:val="center"/>
              <w:rPr>
                <w:rFonts w:hint="eastAsia" w:ascii="仿宋" w:hAnsi="仿宋" w:eastAsia="仿宋" w:cs="仿宋"/>
                <w:b/>
                <w:bCs/>
                <w:color w:val="000000"/>
                <w:sz w:val="20"/>
              </w:rPr>
            </w:pPr>
            <w:r>
              <w:rPr>
                <w:rFonts w:hint="eastAsia" w:ascii="仿宋" w:hAnsi="仿宋" w:eastAsia="仿宋" w:cs="仿宋"/>
                <w:b/>
                <w:bCs/>
                <w:color w:val="000000"/>
                <w:sz w:val="20"/>
              </w:rPr>
              <w:t>分期机</w:t>
            </w:r>
          </w:p>
          <w:p>
            <w:pPr>
              <w:spacing w:line="300" w:lineRule="exact"/>
              <w:jc w:val="center"/>
              <w:rPr>
                <w:rFonts w:hint="eastAsia" w:ascii="仿宋" w:hAnsi="仿宋" w:eastAsia="仿宋" w:cs="仿宋"/>
                <w:b/>
                <w:bCs/>
                <w:color w:val="000000"/>
                <w:sz w:val="20"/>
              </w:rPr>
            </w:pPr>
            <w:r>
              <w:rPr>
                <w:rFonts w:hint="eastAsia" w:ascii="仿宋" w:hAnsi="仿宋" w:eastAsia="仿宋" w:cs="仿宋"/>
                <w:b/>
                <w:bCs/>
                <w:color w:val="000000"/>
                <w:sz w:val="20"/>
              </w:rPr>
              <w:t>行金额</w:t>
            </w:r>
          </w:p>
        </w:tc>
        <w:tc>
          <w:tcPr>
            <w:tcW w:w="1137" w:type="dxa"/>
            <w:vAlign w:val="center"/>
          </w:tcPr>
          <w:p>
            <w:pPr>
              <w:spacing w:line="300" w:lineRule="exact"/>
              <w:jc w:val="center"/>
              <w:rPr>
                <w:rFonts w:hint="eastAsia" w:ascii="仿宋" w:hAnsi="仿宋" w:eastAsia="仿宋" w:cs="仿宋"/>
                <w:b/>
                <w:bCs/>
                <w:color w:val="000000"/>
                <w:sz w:val="20"/>
              </w:rPr>
            </w:pPr>
            <w:r>
              <w:rPr>
                <w:rFonts w:hint="eastAsia" w:ascii="仿宋" w:hAnsi="仿宋" w:eastAsia="仿宋" w:cs="仿宋"/>
                <w:b/>
                <w:bCs/>
                <w:color w:val="000000"/>
                <w:sz w:val="20"/>
              </w:rPr>
              <w:t>执行日期</w:t>
            </w:r>
          </w:p>
        </w:tc>
        <w:tc>
          <w:tcPr>
            <w:tcW w:w="978" w:type="dxa"/>
            <w:vAlign w:val="center"/>
          </w:tcPr>
          <w:p>
            <w:pPr>
              <w:spacing w:line="300" w:lineRule="exact"/>
              <w:jc w:val="center"/>
              <w:rPr>
                <w:rFonts w:hint="eastAsia" w:ascii="仿宋" w:hAnsi="仿宋" w:eastAsia="仿宋" w:cs="仿宋"/>
                <w:b/>
                <w:bCs/>
                <w:color w:val="000000"/>
                <w:sz w:val="20"/>
                <w:lang w:eastAsia="zh-CN"/>
              </w:rPr>
            </w:pPr>
            <w:r>
              <w:rPr>
                <w:rFonts w:hint="eastAsia" w:ascii="仿宋" w:hAnsi="仿宋" w:eastAsia="仿宋" w:cs="仿宋"/>
                <w:b/>
                <w:bCs/>
                <w:color w:val="000000"/>
                <w:sz w:val="20"/>
              </w:rPr>
              <w:t>累计</w:t>
            </w:r>
            <w:r>
              <w:rPr>
                <w:rFonts w:hint="eastAsia" w:ascii="仿宋" w:hAnsi="仿宋" w:eastAsia="仿宋" w:cs="仿宋"/>
                <w:b/>
                <w:bCs/>
                <w:color w:val="000000"/>
                <w:sz w:val="20"/>
                <w:lang w:eastAsia="zh-CN"/>
              </w:rPr>
              <w:t>执</w:t>
            </w:r>
          </w:p>
          <w:p>
            <w:pPr>
              <w:spacing w:line="300" w:lineRule="exact"/>
              <w:jc w:val="center"/>
              <w:rPr>
                <w:rFonts w:hint="eastAsia" w:ascii="仿宋" w:hAnsi="仿宋" w:eastAsia="仿宋" w:cs="仿宋"/>
                <w:b/>
                <w:bCs/>
                <w:color w:val="000000"/>
                <w:sz w:val="20"/>
              </w:rPr>
            </w:pPr>
            <w:r>
              <w:rPr>
                <w:rFonts w:hint="eastAsia" w:ascii="仿宋" w:hAnsi="仿宋" w:eastAsia="仿宋" w:cs="仿宋"/>
                <w:b/>
                <w:bCs/>
                <w:color w:val="000000"/>
                <w:sz w:val="20"/>
              </w:rPr>
              <w:t>行金额</w:t>
            </w:r>
          </w:p>
        </w:tc>
        <w:tc>
          <w:tcPr>
            <w:tcW w:w="9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right"/>
        </w:trPr>
        <w:tc>
          <w:tcPr>
            <w:tcW w:w="418" w:type="dxa"/>
            <w:vMerge w:val="restart"/>
            <w:vAlign w:val="center"/>
          </w:tcPr>
          <w:p>
            <w:pPr>
              <w:spacing w:line="300" w:lineRule="exact"/>
              <w:jc w:val="center"/>
              <w:rPr>
                <w:rFonts w:hint="eastAsia" w:ascii="仿宋" w:hAnsi="仿宋" w:eastAsia="仿宋" w:cs="仿宋"/>
                <w:b/>
                <w:bCs/>
              </w:rPr>
            </w:pPr>
            <w:r>
              <w:rPr>
                <w:rFonts w:hint="eastAsia" w:ascii="仿宋" w:hAnsi="仿宋" w:eastAsia="仿宋" w:cs="仿宋"/>
                <w:b/>
                <w:bCs/>
                <w:color w:val="000000"/>
                <w:sz w:val="20"/>
              </w:rPr>
              <w:t>1</w:t>
            </w:r>
          </w:p>
        </w:tc>
        <w:tc>
          <w:tcPr>
            <w:tcW w:w="833" w:type="dxa"/>
            <w:vMerge w:val="restart"/>
            <w:vAlign w:val="center"/>
          </w:tcPr>
          <w:p/>
        </w:tc>
        <w:tc>
          <w:tcPr>
            <w:tcW w:w="1130" w:type="dxa"/>
            <w:vMerge w:val="restart"/>
            <w:vAlign w:val="center"/>
          </w:tcPr>
          <w:p/>
        </w:tc>
        <w:tc>
          <w:tcPr>
            <w:tcW w:w="1172" w:type="dxa"/>
            <w:gridSpan w:val="2"/>
            <w:vMerge w:val="restart"/>
            <w:vAlign w:val="center"/>
          </w:tcPr>
          <w:p/>
        </w:tc>
        <w:tc>
          <w:tcPr>
            <w:tcW w:w="978" w:type="dxa"/>
            <w:vMerge w:val="restart"/>
            <w:vAlign w:val="center"/>
          </w:tcPr>
          <w:p/>
        </w:tc>
        <w:tc>
          <w:tcPr>
            <w:tcW w:w="2529" w:type="dxa"/>
            <w:vMerge w:val="restart"/>
            <w:vAlign w:val="center"/>
          </w:tcPr>
          <w:p/>
        </w:tc>
        <w:tc>
          <w:tcPr>
            <w:tcW w:w="1893" w:type="dxa"/>
            <w:vMerge w:val="restart"/>
            <w:vAlign w:val="center"/>
          </w:tcPr>
          <w:p/>
        </w:tc>
        <w:tc>
          <w:tcPr>
            <w:tcW w:w="1674" w:type="dxa"/>
            <w:vMerge w:val="restart"/>
            <w:vAlign w:val="center"/>
          </w:tcPr>
          <w:p/>
        </w:tc>
        <w:tc>
          <w:tcPr>
            <w:tcW w:w="978" w:type="dxa"/>
            <w:vAlign w:val="center"/>
          </w:tcPr>
          <w:p/>
        </w:tc>
        <w:tc>
          <w:tcPr>
            <w:tcW w:w="1137" w:type="dxa"/>
            <w:vAlign w:val="center"/>
          </w:tcPr>
          <w:p/>
        </w:tc>
        <w:tc>
          <w:tcPr>
            <w:tcW w:w="978" w:type="dxa"/>
            <w:vMerge w:val="restart"/>
            <w:vAlign w:val="center"/>
          </w:tcPr>
          <w:p/>
        </w:tc>
        <w:tc>
          <w:tcPr>
            <w:tcW w:w="98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right"/>
        </w:trPr>
        <w:tc>
          <w:tcPr>
            <w:tcW w:w="418" w:type="dxa"/>
            <w:vMerge w:val="continue"/>
          </w:tcPr>
          <w:p>
            <w:pPr>
              <w:rPr>
                <w:rFonts w:hint="eastAsia" w:ascii="仿宋" w:hAnsi="仿宋" w:eastAsia="仿宋" w:cs="仿宋"/>
                <w:b/>
                <w:bCs/>
              </w:rPr>
            </w:pPr>
          </w:p>
        </w:tc>
        <w:tc>
          <w:tcPr>
            <w:tcW w:w="833" w:type="dxa"/>
            <w:vMerge w:val="continue"/>
          </w:tcPr>
          <w:p/>
        </w:tc>
        <w:tc>
          <w:tcPr>
            <w:tcW w:w="1130" w:type="dxa"/>
            <w:vMerge w:val="continue"/>
          </w:tcPr>
          <w:p/>
        </w:tc>
        <w:tc>
          <w:tcPr>
            <w:tcW w:w="1172" w:type="dxa"/>
            <w:gridSpan w:val="2"/>
            <w:vMerge w:val="continue"/>
          </w:tcPr>
          <w:p/>
        </w:tc>
        <w:tc>
          <w:tcPr>
            <w:tcW w:w="978" w:type="dxa"/>
            <w:vMerge w:val="continue"/>
          </w:tcPr>
          <w:p/>
        </w:tc>
        <w:tc>
          <w:tcPr>
            <w:tcW w:w="2529" w:type="dxa"/>
            <w:vMerge w:val="continue"/>
          </w:tcPr>
          <w:p/>
        </w:tc>
        <w:tc>
          <w:tcPr>
            <w:tcW w:w="1893" w:type="dxa"/>
            <w:vMerge w:val="continue"/>
          </w:tcPr>
          <w:p/>
        </w:tc>
        <w:tc>
          <w:tcPr>
            <w:tcW w:w="1674" w:type="dxa"/>
            <w:vMerge w:val="continue"/>
          </w:tcPr>
          <w:p/>
        </w:tc>
        <w:tc>
          <w:tcPr>
            <w:tcW w:w="978" w:type="dxa"/>
            <w:vAlign w:val="center"/>
          </w:tcPr>
          <w:p/>
        </w:tc>
        <w:tc>
          <w:tcPr>
            <w:tcW w:w="1137" w:type="dxa"/>
            <w:vAlign w:val="center"/>
          </w:tcPr>
          <w:p/>
        </w:tc>
        <w:tc>
          <w:tcPr>
            <w:tcW w:w="978" w:type="dxa"/>
            <w:vMerge w:val="continue"/>
          </w:tcPr>
          <w:p/>
        </w:tc>
        <w:tc>
          <w:tcPr>
            <w:tcW w:w="9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atLeast"/>
          <w:jc w:val="right"/>
        </w:trPr>
        <w:tc>
          <w:tcPr>
            <w:tcW w:w="418" w:type="dxa"/>
            <w:vAlign w:val="center"/>
          </w:tcPr>
          <w:p>
            <w:pPr>
              <w:spacing w:line="300" w:lineRule="exact"/>
              <w:jc w:val="center"/>
              <w:rPr>
                <w:rFonts w:hint="eastAsia" w:ascii="仿宋" w:hAnsi="仿宋" w:eastAsia="仿宋" w:cs="仿宋"/>
                <w:b/>
                <w:bCs/>
                <w:lang w:eastAsia="zh-CN"/>
              </w:rPr>
            </w:pPr>
            <w:r>
              <w:rPr>
                <w:rFonts w:hint="eastAsia" w:ascii="仿宋" w:hAnsi="仿宋" w:eastAsia="仿宋" w:cs="仿宋"/>
                <w:b/>
                <w:bCs/>
                <w:color w:val="000000"/>
                <w:sz w:val="20"/>
                <w:lang w:val="en-US" w:eastAsia="zh-CN"/>
              </w:rPr>
              <w:t>2</w:t>
            </w:r>
          </w:p>
        </w:tc>
        <w:tc>
          <w:tcPr>
            <w:tcW w:w="833" w:type="dxa"/>
            <w:vAlign w:val="center"/>
          </w:tcPr>
          <w:p/>
        </w:tc>
        <w:tc>
          <w:tcPr>
            <w:tcW w:w="1130" w:type="dxa"/>
            <w:vAlign w:val="center"/>
          </w:tcPr>
          <w:p/>
        </w:tc>
        <w:tc>
          <w:tcPr>
            <w:tcW w:w="1172" w:type="dxa"/>
            <w:gridSpan w:val="2"/>
            <w:vAlign w:val="center"/>
          </w:tcPr>
          <w:p/>
        </w:tc>
        <w:tc>
          <w:tcPr>
            <w:tcW w:w="978" w:type="dxa"/>
            <w:vAlign w:val="center"/>
          </w:tcPr>
          <w:p/>
        </w:tc>
        <w:tc>
          <w:tcPr>
            <w:tcW w:w="2529" w:type="dxa"/>
            <w:vAlign w:val="center"/>
          </w:tcPr>
          <w:p/>
        </w:tc>
        <w:tc>
          <w:tcPr>
            <w:tcW w:w="1893" w:type="dxa"/>
            <w:vAlign w:val="center"/>
          </w:tcPr>
          <w:p/>
        </w:tc>
        <w:tc>
          <w:tcPr>
            <w:tcW w:w="1674" w:type="dxa"/>
            <w:vAlign w:val="center"/>
          </w:tcPr>
          <w:p/>
        </w:tc>
        <w:tc>
          <w:tcPr>
            <w:tcW w:w="978" w:type="dxa"/>
            <w:vAlign w:val="center"/>
          </w:tcPr>
          <w:p/>
        </w:tc>
        <w:tc>
          <w:tcPr>
            <w:tcW w:w="1137" w:type="dxa"/>
            <w:vAlign w:val="center"/>
          </w:tcPr>
          <w:p/>
        </w:tc>
        <w:tc>
          <w:tcPr>
            <w:tcW w:w="978" w:type="dxa"/>
            <w:vAlign w:val="center"/>
          </w:tcPr>
          <w:p/>
        </w:tc>
        <w:tc>
          <w:tcPr>
            <w:tcW w:w="9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jc w:val="right"/>
        </w:trPr>
        <w:tc>
          <w:tcPr>
            <w:tcW w:w="418" w:type="dxa"/>
            <w:vAlign w:val="center"/>
          </w:tcPr>
          <w:p>
            <w:pPr>
              <w:spacing w:line="300" w:lineRule="exact"/>
              <w:jc w:val="center"/>
              <w:rPr>
                <w:rFonts w:hint="eastAsia" w:ascii="仿宋" w:hAnsi="仿宋" w:eastAsia="仿宋" w:cs="仿宋"/>
                <w:b/>
                <w:bCs/>
              </w:rPr>
            </w:pPr>
            <w:r>
              <w:rPr>
                <w:rFonts w:hint="eastAsia" w:ascii="仿宋" w:hAnsi="仿宋" w:eastAsia="仿宋" w:cs="仿宋"/>
                <w:b/>
                <w:bCs/>
                <w:color w:val="000000"/>
                <w:sz w:val="20"/>
              </w:rPr>
              <w:t>3</w:t>
            </w:r>
          </w:p>
        </w:tc>
        <w:tc>
          <w:tcPr>
            <w:tcW w:w="833" w:type="dxa"/>
            <w:vAlign w:val="center"/>
          </w:tcPr>
          <w:p/>
        </w:tc>
        <w:tc>
          <w:tcPr>
            <w:tcW w:w="1130" w:type="dxa"/>
            <w:vAlign w:val="center"/>
          </w:tcPr>
          <w:p/>
        </w:tc>
        <w:tc>
          <w:tcPr>
            <w:tcW w:w="1172" w:type="dxa"/>
            <w:gridSpan w:val="2"/>
            <w:vAlign w:val="center"/>
          </w:tcPr>
          <w:p/>
        </w:tc>
        <w:tc>
          <w:tcPr>
            <w:tcW w:w="978" w:type="dxa"/>
            <w:vAlign w:val="center"/>
          </w:tcPr>
          <w:p/>
        </w:tc>
        <w:tc>
          <w:tcPr>
            <w:tcW w:w="2529" w:type="dxa"/>
            <w:vAlign w:val="center"/>
          </w:tcPr>
          <w:p/>
        </w:tc>
        <w:tc>
          <w:tcPr>
            <w:tcW w:w="1893" w:type="dxa"/>
            <w:vAlign w:val="center"/>
          </w:tcPr>
          <w:p/>
        </w:tc>
        <w:tc>
          <w:tcPr>
            <w:tcW w:w="1674" w:type="dxa"/>
            <w:vAlign w:val="center"/>
          </w:tcPr>
          <w:p/>
        </w:tc>
        <w:tc>
          <w:tcPr>
            <w:tcW w:w="978" w:type="dxa"/>
            <w:vAlign w:val="center"/>
          </w:tcPr>
          <w:p/>
        </w:tc>
        <w:tc>
          <w:tcPr>
            <w:tcW w:w="1137" w:type="dxa"/>
            <w:vAlign w:val="center"/>
          </w:tcPr>
          <w:p/>
        </w:tc>
        <w:tc>
          <w:tcPr>
            <w:tcW w:w="978" w:type="dxa"/>
            <w:vAlign w:val="center"/>
          </w:tcPr>
          <w:p/>
        </w:tc>
        <w:tc>
          <w:tcPr>
            <w:tcW w:w="9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right"/>
        </w:trPr>
        <w:tc>
          <w:tcPr>
            <w:tcW w:w="418" w:type="dxa"/>
            <w:vAlign w:val="center"/>
          </w:tcPr>
          <w:p>
            <w:pPr>
              <w:spacing w:line="300" w:lineRule="exact"/>
              <w:jc w:val="center"/>
              <w:rPr>
                <w:rFonts w:hint="eastAsia" w:ascii="仿宋" w:hAnsi="仿宋" w:eastAsia="仿宋" w:cs="仿宋"/>
                <w:b/>
                <w:bCs/>
              </w:rPr>
            </w:pPr>
            <w:r>
              <w:rPr>
                <w:rFonts w:hint="eastAsia" w:ascii="仿宋" w:hAnsi="仿宋" w:eastAsia="仿宋" w:cs="仿宋"/>
                <w:b/>
                <w:bCs/>
                <w:color w:val="000000"/>
                <w:sz w:val="20"/>
              </w:rPr>
              <w:t>4</w:t>
            </w:r>
          </w:p>
        </w:tc>
        <w:tc>
          <w:tcPr>
            <w:tcW w:w="833" w:type="dxa"/>
            <w:vAlign w:val="center"/>
          </w:tcPr>
          <w:p/>
        </w:tc>
        <w:tc>
          <w:tcPr>
            <w:tcW w:w="1130" w:type="dxa"/>
            <w:vAlign w:val="center"/>
          </w:tcPr>
          <w:p/>
        </w:tc>
        <w:tc>
          <w:tcPr>
            <w:tcW w:w="1172" w:type="dxa"/>
            <w:gridSpan w:val="2"/>
            <w:vAlign w:val="center"/>
          </w:tcPr>
          <w:p/>
        </w:tc>
        <w:tc>
          <w:tcPr>
            <w:tcW w:w="978" w:type="dxa"/>
            <w:vAlign w:val="center"/>
          </w:tcPr>
          <w:p/>
        </w:tc>
        <w:tc>
          <w:tcPr>
            <w:tcW w:w="2529" w:type="dxa"/>
            <w:vAlign w:val="center"/>
          </w:tcPr>
          <w:p/>
        </w:tc>
        <w:tc>
          <w:tcPr>
            <w:tcW w:w="1893" w:type="dxa"/>
            <w:vAlign w:val="center"/>
          </w:tcPr>
          <w:p/>
        </w:tc>
        <w:tc>
          <w:tcPr>
            <w:tcW w:w="1674" w:type="dxa"/>
            <w:vAlign w:val="center"/>
          </w:tcPr>
          <w:p/>
        </w:tc>
        <w:tc>
          <w:tcPr>
            <w:tcW w:w="978" w:type="dxa"/>
            <w:vAlign w:val="center"/>
          </w:tcPr>
          <w:p/>
        </w:tc>
        <w:tc>
          <w:tcPr>
            <w:tcW w:w="1137" w:type="dxa"/>
            <w:vAlign w:val="center"/>
          </w:tcPr>
          <w:p/>
        </w:tc>
        <w:tc>
          <w:tcPr>
            <w:tcW w:w="195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right"/>
        </w:trPr>
        <w:tc>
          <w:tcPr>
            <w:tcW w:w="2842" w:type="dxa"/>
            <w:gridSpan w:val="4"/>
            <w:vAlign w:val="center"/>
          </w:tcPr>
          <w:p>
            <w:pPr>
              <w:spacing w:line="300" w:lineRule="exact"/>
              <w:jc w:val="center"/>
            </w:pPr>
            <w:r>
              <w:rPr>
                <w:rFonts w:hint="eastAsia" w:ascii="仿宋" w:hAnsi="仿宋" w:eastAsia="仿宋" w:cs="仿宋"/>
                <w:b/>
                <w:bCs/>
                <w:color w:val="000000"/>
                <w:sz w:val="28"/>
                <w:szCs w:val="28"/>
              </w:rPr>
              <w:t>服务贸易出口额合计</w:t>
            </w:r>
          </w:p>
        </w:tc>
        <w:tc>
          <w:tcPr>
            <w:tcW w:w="11858" w:type="dxa"/>
            <w:gridSpan w:val="9"/>
            <w:vAlign w:val="center"/>
          </w:tcPr>
          <w:p>
            <w:pPr>
              <w:spacing w:line="300" w:lineRule="exact"/>
              <w:jc w:val="center"/>
            </w:pPr>
            <w:r>
              <w:rPr>
                <w:rFonts w:hint="eastAsia" w:ascii="仿宋" w:hAnsi="仿宋" w:eastAsia="仿宋" w:cs="仿宋"/>
                <w:b/>
                <w:bCs/>
                <w:color w:val="000000"/>
                <w:sz w:val="28"/>
                <w:szCs w:val="28"/>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40" w:hRule="atLeast"/>
          <w:jc w:val="right"/>
        </w:trPr>
        <w:tc>
          <w:tcPr>
            <w:tcW w:w="3553" w:type="dxa"/>
            <w:gridSpan w:val="5"/>
            <w:vAlign w:val="center"/>
          </w:tcPr>
          <w:p>
            <w:pPr>
              <w:spacing w:line="300" w:lineRule="exact"/>
              <w:jc w:val="center"/>
            </w:pPr>
            <w:r>
              <w:rPr>
                <w:rFonts w:hint="eastAsia" w:ascii="仿宋" w:hAnsi="仿宋" w:eastAsia="仿宋" w:cs="仿宋"/>
                <w:b/>
                <w:bCs/>
                <w:color w:val="000000"/>
                <w:sz w:val="28"/>
                <w:szCs w:val="28"/>
              </w:rPr>
              <w:t>企业声明</w:t>
            </w:r>
          </w:p>
        </w:tc>
        <w:tc>
          <w:tcPr>
            <w:tcW w:w="11147" w:type="dxa"/>
            <w:gridSpan w:val="8"/>
            <w:vAlign w:val="top"/>
          </w:tcPr>
          <w:p>
            <w:pPr>
              <w:spacing w:before="43" w:line="300" w:lineRule="exact"/>
              <w:ind w:left="40" w:firstLine="0"/>
              <w:jc w:val="both"/>
              <w:rPr>
                <w:rFonts w:hint="eastAsia" w:ascii="仿宋" w:hAnsi="仿宋" w:eastAsia="仿宋" w:cs="仿宋"/>
              </w:rPr>
            </w:pPr>
            <w:r>
              <w:rPr>
                <w:rFonts w:hint="eastAsia" w:ascii="仿宋" w:hAnsi="仿宋" w:eastAsia="仿宋" w:cs="仿宋"/>
                <w:color w:val="000000"/>
                <w:sz w:val="20"/>
                <w:lang w:eastAsia="zh-CN"/>
              </w:rPr>
              <w:t>郑重声明</w:t>
            </w:r>
            <w:r>
              <w:rPr>
                <w:rFonts w:hint="eastAsia" w:ascii="仿宋" w:hAnsi="仿宋" w:eastAsia="仿宋" w:cs="仿宋"/>
                <w:color w:val="000000"/>
                <w:sz w:val="20"/>
              </w:rPr>
              <w:t>：</w:t>
            </w:r>
          </w:p>
          <w:p>
            <w:pPr>
              <w:spacing w:line="280" w:lineRule="exact"/>
              <w:ind w:left="20" w:firstLine="0"/>
              <w:jc w:val="left"/>
              <w:rPr>
                <w:rFonts w:hint="eastAsia" w:ascii="宋体" w:hAnsi="宋体" w:eastAsia="宋体"/>
                <w:color w:val="000000"/>
                <w:sz w:val="18"/>
                <w:lang w:eastAsia="zh-CN"/>
              </w:rPr>
            </w:pPr>
            <w:r>
              <w:rPr>
                <w:rFonts w:hint="eastAsia" w:ascii="宋体" w:hAnsi="宋体" w:eastAsia="宋体"/>
                <w:color w:val="000000"/>
                <w:sz w:val="18"/>
                <w:lang w:eastAsia="zh-CN"/>
              </w:rPr>
              <w:t>1</w:t>
            </w:r>
            <w:r>
              <w:rPr>
                <w:rFonts w:hint="eastAsia" w:ascii="宋体" w:hAnsi="宋体" w:eastAsia="宋体"/>
                <w:color w:val="000000"/>
                <w:sz w:val="18"/>
                <w:lang w:eastAsia="zh-CN"/>
              </w:rPr>
              <w:t>、上</w:t>
            </w:r>
            <w:r>
              <w:rPr>
                <w:rFonts w:hint="eastAsia" w:ascii="宋体" w:hAnsi="宋体" w:eastAsia="宋体"/>
                <w:color w:val="000000"/>
                <w:sz w:val="18"/>
                <w:lang w:eastAsia="zh-CN"/>
              </w:rPr>
              <w:t>述内容准确、</w:t>
            </w:r>
            <w:r>
              <w:rPr>
                <w:rFonts w:hint="eastAsia" w:ascii="宋体" w:hAnsi="宋体" w:eastAsia="宋体"/>
                <w:color w:val="000000"/>
                <w:sz w:val="18"/>
                <w:lang w:eastAsia="zh-CN"/>
              </w:rPr>
              <w:t>真实、完</w:t>
            </w:r>
            <w:r>
              <w:rPr>
                <w:rFonts w:hint="eastAsia" w:ascii="宋体" w:hAnsi="宋体" w:eastAsia="宋体"/>
                <w:color w:val="000000"/>
                <w:sz w:val="18"/>
                <w:lang w:eastAsia="zh-CN"/>
              </w:rPr>
              <w:t>整和</w:t>
            </w:r>
            <w:r>
              <w:rPr>
                <w:rFonts w:hint="eastAsia" w:ascii="宋体" w:hAnsi="宋体" w:eastAsia="宋体"/>
                <w:color w:val="000000"/>
                <w:sz w:val="18"/>
                <w:lang w:eastAsia="zh-CN"/>
              </w:rPr>
              <w:t>有效；</w:t>
            </w:r>
          </w:p>
          <w:p>
            <w:pPr>
              <w:spacing w:line="280" w:lineRule="exact"/>
              <w:ind w:left="20" w:firstLine="0"/>
              <w:jc w:val="left"/>
              <w:rPr>
                <w:rFonts w:hint="eastAsia" w:ascii="宋体" w:hAnsi="宋体" w:eastAsia="宋体"/>
                <w:color w:val="000000"/>
                <w:sz w:val="18"/>
                <w:lang w:eastAsia="zh-CN"/>
              </w:rPr>
            </w:pPr>
            <w:r>
              <w:rPr>
                <w:rFonts w:hint="eastAsia" w:ascii="宋体" w:hAnsi="宋体" w:eastAsia="宋体"/>
                <w:color w:val="000000"/>
                <w:sz w:val="18"/>
                <w:lang w:val="en-US" w:eastAsia="zh-CN"/>
              </w:rPr>
              <w:t>2、</w:t>
            </w:r>
            <w:r>
              <w:rPr>
                <w:rFonts w:hint="eastAsia" w:ascii="宋体" w:hAnsi="宋体" w:eastAsia="宋体"/>
                <w:color w:val="000000"/>
                <w:sz w:val="18"/>
                <w:lang w:eastAsia="zh-CN"/>
              </w:rPr>
              <w:t>对</w:t>
            </w:r>
            <w:r>
              <w:rPr>
                <w:rFonts w:hint="eastAsia" w:ascii="宋体" w:hAnsi="宋体" w:eastAsia="宋体"/>
                <w:color w:val="000000"/>
                <w:sz w:val="18"/>
                <w:lang w:eastAsia="zh-CN"/>
              </w:rPr>
              <w:t>应资料已完整存档，</w:t>
            </w:r>
            <w:r>
              <w:rPr>
                <w:rFonts w:hint="eastAsia" w:ascii="宋体" w:hAnsi="宋体" w:eastAsia="宋体"/>
                <w:color w:val="000000"/>
                <w:sz w:val="18"/>
                <w:lang w:eastAsia="zh-CN"/>
              </w:rPr>
              <w:t>随时备查；</w:t>
            </w:r>
          </w:p>
          <w:p>
            <w:pPr>
              <w:spacing w:line="280" w:lineRule="exact"/>
              <w:ind w:left="20" w:firstLine="0"/>
              <w:jc w:val="left"/>
              <w:rPr>
                <w:rFonts w:hint="eastAsia" w:ascii="宋体" w:hAnsi="宋体" w:eastAsia="宋体"/>
                <w:color w:val="000000"/>
                <w:sz w:val="18"/>
                <w:lang w:eastAsia="zh-CN"/>
              </w:rPr>
            </w:pPr>
            <w:r>
              <w:rPr>
                <w:rFonts w:hint="eastAsia" w:ascii="宋体" w:hAnsi="宋体" w:eastAsia="宋体"/>
                <w:color w:val="000000"/>
                <w:sz w:val="18"/>
                <w:lang w:eastAsia="zh-CN"/>
              </w:rPr>
              <w:t>3、承诺接受有关审核部门为审核本申请而进行的必要核查和相关法律责任。</w:t>
            </w:r>
          </w:p>
          <w:p>
            <w:pPr>
              <w:spacing w:line="280" w:lineRule="exact"/>
              <w:ind w:left="7580" w:firstLine="0"/>
              <w:jc w:val="both"/>
            </w:pPr>
            <w:r>
              <w:rPr>
                <w:rFonts w:hint="eastAsia" w:ascii="仿宋" w:hAnsi="仿宋" w:eastAsia="仿宋" w:cs="仿宋"/>
                <w:color w:val="000000"/>
                <w:sz w:val="20"/>
                <w:lang w:eastAsia="zh-CN"/>
              </w:rPr>
              <w:t>法人签字</w:t>
            </w:r>
            <w:r>
              <w:rPr>
                <w:rFonts w:hint="eastAsia" w:ascii="仿宋" w:hAnsi="仿宋" w:eastAsia="仿宋" w:cs="仿宋"/>
                <w:color w:val="000000"/>
                <w:sz w:val="20"/>
              </w:rPr>
              <w:t>盖章：</w:t>
            </w:r>
          </w:p>
        </w:tc>
      </w:tr>
    </w:tbl>
    <w:p>
      <w:pPr>
        <w:tabs>
          <w:tab w:val="center" w:pos="7410"/>
        </w:tabs>
        <w:spacing w:line="360" w:lineRule="exact"/>
        <w:ind w:left="1257" w:leftChars="520" w:hanging="165" w:hangingChars="75"/>
        <w:jc w:val="left"/>
        <w:rPr>
          <w:rFonts w:hint="eastAsia" w:ascii="仿宋" w:hAnsi="仿宋" w:eastAsia="仿宋" w:cs="仿宋"/>
          <w:lang w:eastAsia="zh-CN"/>
        </w:rPr>
        <w:sectPr>
          <w:headerReference r:id="rId3" w:type="default"/>
          <w:footerReference r:id="rId4" w:type="default"/>
          <w:type w:val="continuous"/>
          <w:pgSz w:w="16820" w:h="11900" w:orient="landscape"/>
          <w:pgMar w:top="1440" w:right="920" w:bottom="1440" w:left="1080" w:header="0" w:footer="0" w:gutter="0"/>
          <w:cols w:space="720" w:num="1"/>
          <w:titlePg/>
        </w:sectPr>
      </w:pPr>
      <w:r>
        <w:rPr>
          <w:rFonts w:hint="eastAsia" w:ascii="仿宋" w:hAnsi="仿宋" w:eastAsia="仿宋" w:cs="仿宋"/>
          <w:color w:val="000000"/>
          <w:sz w:val="22"/>
        </w:rPr>
        <w:t>注：每份</w:t>
      </w:r>
      <w:r>
        <w:rPr>
          <w:rFonts w:hint="eastAsia" w:ascii="仿宋" w:hAnsi="仿宋" w:eastAsia="仿宋" w:cs="仿宋"/>
          <w:color w:val="000000"/>
          <w:sz w:val="22"/>
          <w:lang w:eastAsia="zh-CN"/>
        </w:rPr>
        <w:t>服</w:t>
      </w:r>
      <w:r>
        <w:rPr>
          <w:rFonts w:hint="eastAsia" w:ascii="仿宋" w:hAnsi="仿宋" w:eastAsia="仿宋" w:cs="仿宋"/>
          <w:color w:val="000000"/>
          <w:sz w:val="22"/>
        </w:rPr>
        <w:t>务贸易出口</w:t>
      </w:r>
      <w:r>
        <w:rPr>
          <w:rFonts w:hint="eastAsia" w:ascii="仿宋" w:hAnsi="仿宋" w:eastAsia="仿宋" w:cs="仿宋"/>
          <w:color w:val="000000"/>
          <w:sz w:val="22"/>
          <w:lang w:eastAsia="zh-CN"/>
        </w:rPr>
        <w:t>合同</w:t>
      </w:r>
      <w:r>
        <w:rPr>
          <w:rFonts w:hint="eastAsia" w:ascii="仿宋" w:hAnsi="仿宋" w:eastAsia="仿宋" w:cs="仿宋"/>
          <w:color w:val="000000"/>
          <w:sz w:val="22"/>
        </w:rPr>
        <w:t>或协</w:t>
      </w:r>
      <w:r>
        <w:rPr>
          <w:rFonts w:hint="eastAsia" w:ascii="仿宋" w:hAnsi="仿宋" w:eastAsia="仿宋" w:cs="仿宋"/>
          <w:color w:val="000000"/>
          <w:sz w:val="22"/>
          <w:lang w:eastAsia="zh-CN"/>
        </w:rPr>
        <w:t>议</w:t>
      </w:r>
      <w:r>
        <w:rPr>
          <w:rFonts w:hint="eastAsia" w:ascii="仿宋" w:hAnsi="仿宋" w:eastAsia="仿宋" w:cs="仿宋"/>
          <w:color w:val="000000"/>
          <w:sz w:val="22"/>
        </w:rPr>
        <w:t>及相对应的合同约定</w:t>
      </w:r>
      <w:r>
        <w:rPr>
          <w:rFonts w:hint="eastAsia" w:ascii="仿宋" w:hAnsi="仿宋" w:eastAsia="仿宋" w:cs="仿宋"/>
          <w:color w:val="000000"/>
          <w:sz w:val="22"/>
          <w:lang w:eastAsia="zh-CN"/>
        </w:rPr>
        <w:t>款</w:t>
      </w:r>
      <w:r>
        <w:rPr>
          <w:rFonts w:hint="eastAsia" w:ascii="仿宋" w:hAnsi="仿宋" w:eastAsia="仿宋" w:cs="仿宋"/>
          <w:color w:val="000000"/>
          <w:sz w:val="22"/>
        </w:rPr>
        <w:t>项的银行入</w:t>
      </w:r>
      <w:r>
        <w:rPr>
          <w:rFonts w:hint="eastAsia" w:ascii="仿宋" w:hAnsi="仿宋" w:eastAsia="仿宋" w:cs="仿宋"/>
          <w:color w:val="000000"/>
          <w:sz w:val="22"/>
          <w:lang w:eastAsia="zh-CN"/>
        </w:rPr>
        <w:tab/>
        <w:t>账证明</w:t>
      </w:r>
      <w:r>
        <w:rPr>
          <w:rFonts w:hint="eastAsia" w:ascii="仿宋" w:hAnsi="仿宋" w:eastAsia="仿宋" w:cs="仿宋"/>
          <w:color w:val="000000"/>
          <w:sz w:val="22"/>
        </w:rPr>
        <w:t>等服务贸易业务</w:t>
      </w:r>
      <w:r>
        <w:rPr>
          <w:rFonts w:hint="eastAsia" w:ascii="仿宋" w:hAnsi="仿宋" w:eastAsia="仿宋" w:cs="仿宋"/>
          <w:color w:val="000000"/>
          <w:sz w:val="22"/>
          <w:lang w:eastAsia="zh-CN"/>
        </w:rPr>
        <w:t>额凭证材料集中</w:t>
      </w:r>
      <w:r>
        <w:rPr>
          <w:rFonts w:hint="eastAsia" w:ascii="仿宋" w:hAnsi="仿宋" w:eastAsia="仿宋" w:cs="仿宋"/>
          <w:color w:val="000000"/>
          <w:sz w:val="22"/>
        </w:rPr>
        <w:t>，提供“结</w:t>
      </w:r>
      <w:r>
        <w:rPr>
          <w:rFonts w:hint="eastAsia" w:ascii="仿宋" w:hAnsi="仿宋" w:eastAsia="仿宋" w:cs="仿宋"/>
          <w:color w:val="000000"/>
          <w:sz w:val="22"/>
          <w:lang w:eastAsia="zh-CN"/>
        </w:rPr>
        <w:t>汇转账</w:t>
      </w:r>
      <w:r>
        <w:rPr>
          <w:rFonts w:hint="eastAsia" w:ascii="仿宋" w:hAnsi="仿宋" w:eastAsia="仿宋" w:cs="仿宋"/>
          <w:color w:val="000000"/>
          <w:sz w:val="22"/>
        </w:rPr>
        <w:t>贷方凭证”和</w:t>
      </w:r>
      <w:r>
        <w:rPr>
          <w:rFonts w:hint="eastAsia" w:ascii="仿宋" w:hAnsi="仿宋" w:eastAsia="仿宋" w:cs="仿宋"/>
          <w:color w:val="000000"/>
          <w:sz w:val="22"/>
          <w:lang w:eastAsia="zh-CN"/>
        </w:rPr>
        <w:t>“涉外收入申报单”复印件，以人民币进行跨境结算的，须提交相关业务凭证复印件，合同或协议双方需与银行入账或收汇双方相符合</w:t>
      </w:r>
    </w:p>
    <w:p>
      <w:pPr>
        <w:spacing w:line="1" w:lineRule="exact"/>
        <w:rPr>
          <w:rFonts w:hint="eastAsia" w:ascii="宋体" w:hAnsi="宋体" w:eastAsia="宋体"/>
          <w:color w:val="000000"/>
          <w:sz w:val="32"/>
        </w:rPr>
      </w:pPr>
    </w:p>
    <w:p>
      <w:pPr>
        <w:spacing w:line="1" w:lineRule="exact"/>
      </w:pPr>
    </w:p>
    <w:sectPr>
      <w:headerReference r:id="rId5" w:type="default"/>
      <w:footerReference r:id="rId6" w:type="default"/>
      <w:type w:val="continuous"/>
      <w:pgSz w:w="16820" w:h="11900" w:orient="landscape"/>
      <w:pgMar w:top="1420" w:right="1500" w:bottom="1440" w:left="176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xODJkMjczMDU3ODRiNzcyODY3MDRkNzVhZTVlZGIifQ=="/>
  </w:docVars>
  <w:rsids>
    <w:rsidRoot w:val="00BD0BC8"/>
    <w:rsid w:val="000D6051"/>
    <w:rsid w:val="001113BD"/>
    <w:rsid w:val="009F0BE0"/>
    <w:rsid w:val="00BA6D97"/>
    <w:rsid w:val="00BD0BC8"/>
    <w:rsid w:val="01830099"/>
    <w:rsid w:val="02D0730E"/>
    <w:rsid w:val="0E3A5F83"/>
    <w:rsid w:val="12AC38F3"/>
    <w:rsid w:val="13020803"/>
    <w:rsid w:val="19793E03"/>
    <w:rsid w:val="19BE5CBA"/>
    <w:rsid w:val="1C116575"/>
    <w:rsid w:val="1DFE6FCD"/>
    <w:rsid w:val="20270D60"/>
    <w:rsid w:val="210A7A37"/>
    <w:rsid w:val="214B077B"/>
    <w:rsid w:val="223034CD"/>
    <w:rsid w:val="25EB7E37"/>
    <w:rsid w:val="286640ED"/>
    <w:rsid w:val="28BE5CD7"/>
    <w:rsid w:val="2C892158"/>
    <w:rsid w:val="30FD4EC2"/>
    <w:rsid w:val="313E1763"/>
    <w:rsid w:val="319677F1"/>
    <w:rsid w:val="328238D1"/>
    <w:rsid w:val="334D0383"/>
    <w:rsid w:val="36E52680"/>
    <w:rsid w:val="400F7772"/>
    <w:rsid w:val="402204A1"/>
    <w:rsid w:val="4C481290"/>
    <w:rsid w:val="4CCC3C6F"/>
    <w:rsid w:val="561072C2"/>
    <w:rsid w:val="62F716C6"/>
    <w:rsid w:val="636D5D54"/>
    <w:rsid w:val="670359C1"/>
    <w:rsid w:val="6ACD0E86"/>
    <w:rsid w:val="6CD24E7A"/>
    <w:rsid w:val="6F3C65DA"/>
    <w:rsid w:val="708F6BDE"/>
    <w:rsid w:val="7B0C1557"/>
    <w:rsid w:val="7F3C6183"/>
    <w:rsid w:val="7FD5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353</Words>
  <Characters>356</Characters>
  <TotalTime>369</TotalTime>
  <ScaleCrop>false</ScaleCrop>
  <LinksUpToDate>false</LinksUpToDate>
  <CharactersWithSpaces>439</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2022-11-08T02:44:00Z</dcterms:created>
  <dc:creator>INTSIG</dc:creator>
  <dc:description>Intsig Word Converter</dc:description>
  <cp:lastModifiedBy>彭欣</cp:lastModifiedBy>
  <dcterms:modified xsi:type="dcterms:W3CDTF">2022-11-08T09:58:04Z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018ED13D0A7C44DA88582B35DD9BB9D2</vt:lpwstr>
  </property>
</Properties>
</file>