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ascii="楷体_GB2312" w:hAnsi="楷体_GB2312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</w:t>
      </w:r>
    </w:p>
    <w:p>
      <w:pPr>
        <w:spacing w:line="360" w:lineRule="auto"/>
        <w:ind w:right="24"/>
        <w:jc w:val="center"/>
        <w:rPr>
          <w:rFonts w:asci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造价咨询</w:t>
      </w:r>
      <w:r>
        <w:rPr>
          <w:rFonts w:hint="eastAsia" w:ascii="宋体" w:hAnsi="宋体" w:cs="宋体"/>
          <w:sz w:val="44"/>
          <w:szCs w:val="44"/>
        </w:rPr>
        <w:t>机构基本情况表</w:t>
      </w:r>
    </w:p>
    <w:bookmarkEnd w:id="0"/>
    <w:tbl>
      <w:tblPr>
        <w:tblStyle w:val="3"/>
        <w:tblW w:w="13537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5"/>
        <w:gridCol w:w="1084"/>
        <w:gridCol w:w="98"/>
        <w:gridCol w:w="184"/>
        <w:gridCol w:w="1061"/>
        <w:gridCol w:w="318"/>
        <w:gridCol w:w="927"/>
        <w:gridCol w:w="439"/>
        <w:gridCol w:w="999"/>
        <w:gridCol w:w="2090"/>
        <w:gridCol w:w="937"/>
        <w:gridCol w:w="712"/>
        <w:gridCol w:w="2093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  <w:jc w:val="center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机构名称</w:t>
            </w:r>
          </w:p>
        </w:tc>
        <w:tc>
          <w:tcPr>
            <w:tcW w:w="10942" w:type="dxa"/>
            <w:gridSpan w:val="1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640"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注册地址</w:t>
            </w: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衡阳市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营业地址及面积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经营范围</w:t>
            </w:r>
          </w:p>
        </w:tc>
        <w:tc>
          <w:tcPr>
            <w:tcW w:w="10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法定代表人（或执行事务合伙人）</w:t>
            </w: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项目负责人（拟承担本项目团队负责人）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注册造价师年限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成立时间</w:t>
            </w:r>
          </w:p>
        </w:tc>
        <w:tc>
          <w:tcPr>
            <w:tcW w:w="5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开户银行</w:t>
            </w:r>
          </w:p>
        </w:tc>
        <w:tc>
          <w:tcPr>
            <w:tcW w:w="5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账号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注册资金（万元）</w:t>
            </w:r>
          </w:p>
        </w:tc>
        <w:tc>
          <w:tcPr>
            <w:tcW w:w="5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员工总人数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持有注册执业资格证人员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一级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二级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专职人员总数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高级职称人员</w:t>
            </w:r>
          </w:p>
        </w:tc>
        <w:tc>
          <w:tcPr>
            <w:tcW w:w="5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中级职称人员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年以来合同业绩（万元）</w:t>
            </w:r>
          </w:p>
        </w:tc>
        <w:tc>
          <w:tcPr>
            <w:tcW w:w="5110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-288" w:firstLine="28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其中：建设工程造价业绩（万元）</w:t>
            </w:r>
          </w:p>
        </w:tc>
        <w:tc>
          <w:tcPr>
            <w:tcW w:w="28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-288" w:firstLine="28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  <w:jc w:val="center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3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  <w:jc w:val="center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3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before="240" w:after="240"/>
        <w:ind w:firstLine="240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造价咨询</w:t>
      </w:r>
      <w:r>
        <w:rPr>
          <w:rFonts w:hint="eastAsia" w:ascii="仿宋_GB2312" w:hAnsi="仿宋_GB2312" w:eastAsia="仿宋_GB2312" w:cs="仿宋_GB2312"/>
          <w:sz w:val="24"/>
        </w:rPr>
        <w:t>机构名称（盖单位章）：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</w:rPr>
        <w:t>法定代表人或授权委托人（签字）：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6838" w:h="11906" w:orient="landscape"/>
      <w:pgMar w:top="1134" w:right="1418" w:bottom="1034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WU0YTRjODA0MTBiYjIzMWVhYzllNzgzMDY3OGMifQ=="/>
  </w:docVars>
  <w:rsids>
    <w:rsidRoot w:val="252A784B"/>
    <w:rsid w:val="252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2022-11-25T03:33:00Z</dcterms:created>
  <dc:creator>Administrator</dc:creator>
  <cp:lastModifiedBy>Administrator</cp:lastModifiedBy>
  <dcterms:modified xsi:type="dcterms:W3CDTF">2022-11-25T03:34:57Z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BE7295F1A2724143A2917D121DD26714</vt:lpwstr>
  </property>
</Properties>
</file>