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57" w:rightChars="-27"/>
        <w:jc w:val="center"/>
        <w:rPr>
          <w:rFonts w:ascii="黑体" w:hAnsi="黑体" w:eastAsia="黑体"/>
          <w:sz w:val="44"/>
          <w:szCs w:val="44"/>
        </w:rPr>
      </w:pPr>
      <w:r>
        <w:rPr>
          <w:rFonts w:hint="eastAsia" w:ascii="黑体" w:hAnsi="黑体" w:eastAsia="黑体"/>
          <w:sz w:val="44"/>
          <w:szCs w:val="44"/>
        </w:rPr>
        <w:t>衡阳市雁峰区人民政府</w:t>
      </w:r>
    </w:p>
    <w:p>
      <w:pPr>
        <w:ind w:right="-57" w:rightChars="-27"/>
        <w:jc w:val="center"/>
        <w:rPr>
          <w:rFonts w:ascii="黑体" w:hAnsi="黑体" w:eastAsia="黑体"/>
          <w:sz w:val="32"/>
          <w:szCs w:val="32"/>
        </w:rPr>
      </w:pPr>
      <w:r>
        <w:rPr>
          <w:rFonts w:hint="eastAsia" w:ascii="黑体" w:hAnsi="黑体" w:eastAsia="黑体"/>
          <w:sz w:val="44"/>
          <w:szCs w:val="44"/>
        </w:rPr>
        <w:t>行政复议决定书</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right="-57" w:rightChars="-27"/>
        <w:jc w:val="right"/>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雁府复决字</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202</w:t>
      </w:r>
      <w:r>
        <w:rPr>
          <w:rFonts w:hint="eastAsia" w:ascii="仿宋" w:hAnsi="仿宋" w:eastAsia="仿宋"/>
          <w:color w:val="auto"/>
          <w:sz w:val="32"/>
          <w:szCs w:val="32"/>
          <w:highlight w:val="none"/>
          <w:lang w:val="en-US" w:eastAsia="zh-CN"/>
        </w:rPr>
        <w:t>4</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1</w:t>
      </w:r>
      <w:r>
        <w:rPr>
          <w:rFonts w:hint="eastAsia" w:ascii="仿宋" w:hAnsi="仿宋" w:eastAsia="仿宋"/>
          <w:color w:val="auto"/>
          <w:sz w:val="32"/>
          <w:szCs w:val="32"/>
          <w:highlight w:val="none"/>
        </w:rPr>
        <w:t>号</w:t>
      </w:r>
    </w:p>
    <w:p>
      <w:pPr>
        <w:keepNext w:val="0"/>
        <w:keepLines w:val="0"/>
        <w:pageBreakBefore w:val="0"/>
        <w:kinsoku/>
        <w:wordWrap/>
        <w:overflowPunct/>
        <w:topLinePunct w:val="0"/>
        <w:autoSpaceDE/>
        <w:autoSpaceDN/>
        <w:bidi w:val="0"/>
        <w:adjustRightInd/>
        <w:snapToGrid/>
        <w:spacing w:line="240" w:lineRule="auto"/>
        <w:ind w:right="-57" w:rightChars="-27" w:firstLine="604" w:firstLineChars="189"/>
        <w:textAlignment w:val="auto"/>
        <w:rPr>
          <w:rFonts w:hint="eastAsia" w:ascii="仿宋" w:hAnsi="仿宋" w:eastAsia="仿宋"/>
          <w:sz w:val="32"/>
          <w:szCs w:val="32"/>
          <w:lang w:val="en-US" w:eastAsia="zh-CN"/>
        </w:rPr>
      </w:pPr>
      <w:r>
        <w:rPr>
          <w:rFonts w:hint="eastAsia" w:ascii="仿宋" w:hAnsi="仿宋" w:eastAsia="仿宋"/>
          <w:b w:val="0"/>
          <w:bCs w:val="0"/>
          <w:sz w:val="32"/>
          <w:szCs w:val="32"/>
        </w:rPr>
        <w:t>申请人</w:t>
      </w:r>
      <w:r>
        <w:rPr>
          <w:rFonts w:hint="eastAsia" w:ascii="仿宋" w:hAnsi="仿宋" w:eastAsia="仿宋"/>
          <w:b w:val="0"/>
          <w:bCs w:val="0"/>
          <w:sz w:val="32"/>
          <w:szCs w:val="32"/>
          <w:lang w:eastAsia="zh-CN"/>
        </w:rPr>
        <w:t>：</w:t>
      </w:r>
      <w:r>
        <w:rPr>
          <w:rFonts w:hint="eastAsia" w:ascii="仿宋" w:hAnsi="仿宋" w:eastAsia="仿宋"/>
          <w:sz w:val="32"/>
          <w:szCs w:val="32"/>
          <w:lang w:val="en-US" w:eastAsia="zh-CN"/>
        </w:rPr>
        <w:t>刘某，男，汉族。</w:t>
      </w:r>
    </w:p>
    <w:p>
      <w:pPr>
        <w:keepNext w:val="0"/>
        <w:keepLines w:val="0"/>
        <w:pageBreakBefore w:val="0"/>
        <w:kinsoku/>
        <w:wordWrap/>
        <w:overflowPunct/>
        <w:topLinePunct w:val="0"/>
        <w:autoSpaceDE/>
        <w:autoSpaceDN/>
        <w:bidi w:val="0"/>
        <w:adjustRightInd/>
        <w:snapToGrid/>
        <w:spacing w:line="240" w:lineRule="auto"/>
        <w:ind w:right="-57" w:rightChars="-27" w:firstLine="604" w:firstLineChars="189"/>
        <w:textAlignment w:val="auto"/>
        <w:rPr>
          <w:rFonts w:hint="eastAsia" w:ascii="仿宋" w:hAnsi="仿宋" w:eastAsia="仿宋"/>
          <w:sz w:val="32"/>
          <w:szCs w:val="32"/>
          <w:lang w:eastAsia="zh-CN"/>
        </w:rPr>
      </w:pPr>
      <w:r>
        <w:rPr>
          <w:rFonts w:ascii="仿宋" w:hAnsi="仿宋" w:eastAsia="仿宋"/>
          <w:b w:val="0"/>
          <w:bCs w:val="0"/>
          <w:sz w:val="32"/>
          <w:szCs w:val="32"/>
        </w:rPr>
        <w:t>被申请人:</w:t>
      </w:r>
      <w:r>
        <w:rPr>
          <w:rFonts w:ascii="仿宋" w:hAnsi="仿宋" w:eastAsia="仿宋"/>
          <w:sz w:val="32"/>
          <w:szCs w:val="32"/>
        </w:rPr>
        <w:t>雁峰区市场监督管理局</w:t>
      </w:r>
      <w:r>
        <w:rPr>
          <w:rFonts w:hint="eastAsia" w:ascii="仿宋" w:hAnsi="仿宋" w:eastAsia="仿宋"/>
          <w:sz w:val="32"/>
          <w:szCs w:val="32"/>
          <w:lang w:eastAsia="zh-CN"/>
        </w:rPr>
        <w:t>。</w:t>
      </w:r>
    </w:p>
    <w:p>
      <w:pPr>
        <w:keepNext w:val="0"/>
        <w:keepLines w:val="0"/>
        <w:pageBreakBefore w:val="0"/>
        <w:kinsoku/>
        <w:wordWrap/>
        <w:overflowPunct/>
        <w:topLinePunct w:val="0"/>
        <w:autoSpaceDE/>
        <w:autoSpaceDN/>
        <w:bidi w:val="0"/>
        <w:adjustRightInd/>
        <w:snapToGrid/>
        <w:spacing w:line="240" w:lineRule="auto"/>
        <w:ind w:right="-57" w:rightChars="-27" w:firstLine="604" w:firstLineChars="189"/>
        <w:textAlignment w:val="auto"/>
        <w:rPr>
          <w:rFonts w:ascii="仿宋" w:hAnsi="仿宋" w:eastAsia="仿宋"/>
          <w:sz w:val="32"/>
          <w:szCs w:val="32"/>
        </w:rPr>
      </w:pPr>
      <w:r>
        <w:rPr>
          <w:rFonts w:hint="eastAsia" w:ascii="仿宋" w:hAnsi="仿宋" w:eastAsia="仿宋"/>
          <w:sz w:val="32"/>
          <w:szCs w:val="32"/>
          <w:lang w:val="en-US" w:eastAsia="zh-CN"/>
        </w:rPr>
        <w:t>住所地：</w:t>
      </w:r>
      <w:r>
        <w:rPr>
          <w:rFonts w:ascii="仿宋" w:hAnsi="仿宋" w:eastAsia="仿宋"/>
          <w:sz w:val="32"/>
          <w:szCs w:val="32"/>
        </w:rPr>
        <w:t>湖南省衡阳市雁峰区和平南路6号</w:t>
      </w:r>
      <w:r>
        <w:rPr>
          <w:rFonts w:hint="eastAsia" w:ascii="仿宋" w:hAnsi="仿宋" w:eastAsia="仿宋"/>
          <w:sz w:val="32"/>
          <w:szCs w:val="32"/>
        </w:rPr>
        <w:t>。</w:t>
      </w:r>
    </w:p>
    <w:p>
      <w:pPr>
        <w:keepNext w:val="0"/>
        <w:keepLines w:val="0"/>
        <w:pageBreakBefore w:val="0"/>
        <w:kinsoku/>
        <w:wordWrap/>
        <w:overflowPunct/>
        <w:topLinePunct w:val="0"/>
        <w:autoSpaceDE/>
        <w:autoSpaceDN/>
        <w:bidi w:val="0"/>
        <w:adjustRightInd/>
        <w:snapToGrid/>
        <w:spacing w:line="240" w:lineRule="auto"/>
        <w:ind w:right="-57" w:rightChars="-27" w:firstLine="604" w:firstLineChars="189"/>
        <w:textAlignment w:val="auto"/>
        <w:rPr>
          <w:rFonts w:hint="default" w:ascii="仿宋" w:hAnsi="仿宋" w:eastAsia="仿宋"/>
          <w:sz w:val="32"/>
          <w:szCs w:val="32"/>
          <w:lang w:val="en-US"/>
        </w:rPr>
      </w:pPr>
      <w:r>
        <w:rPr>
          <w:rFonts w:hint="eastAsia" w:ascii="仿宋" w:hAnsi="仿宋" w:eastAsia="仿宋"/>
          <w:sz w:val="32"/>
          <w:szCs w:val="32"/>
        </w:rPr>
        <w:t>法定代表人</w:t>
      </w:r>
      <w:r>
        <w:rPr>
          <w:rFonts w:ascii="仿宋" w:hAnsi="仿宋" w:eastAsia="仿宋"/>
          <w:sz w:val="32"/>
          <w:szCs w:val="32"/>
        </w:rPr>
        <w:t>:</w:t>
      </w:r>
      <w:r>
        <w:rPr>
          <w:rFonts w:hint="eastAsia" w:ascii="仿宋" w:hAnsi="仿宋" w:eastAsia="仿宋"/>
          <w:sz w:val="32"/>
          <w:szCs w:val="32"/>
          <w:lang w:val="en-US" w:eastAsia="zh-CN"/>
        </w:rPr>
        <w:t>彭亮，该局局长。</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ascii="仿宋" w:hAnsi="仿宋" w:eastAsia="仿宋"/>
          <w:sz w:val="32"/>
          <w:szCs w:val="32"/>
        </w:rPr>
      </w:pPr>
      <w:r>
        <w:rPr>
          <w:rFonts w:hint="eastAsia" w:ascii="仿宋" w:hAnsi="仿宋" w:eastAsia="仿宋"/>
          <w:sz w:val="32"/>
          <w:szCs w:val="32"/>
        </w:rPr>
        <w:t>申请人</w:t>
      </w:r>
      <w:bookmarkStart w:id="0" w:name="_GoBack"/>
      <w:bookmarkEnd w:id="0"/>
      <w:r>
        <w:rPr>
          <w:rFonts w:hint="eastAsia" w:ascii="仿宋" w:hAnsi="仿宋" w:eastAsia="仿宋"/>
          <w:sz w:val="32"/>
          <w:szCs w:val="32"/>
          <w:lang w:val="en-US" w:eastAsia="zh-CN"/>
        </w:rPr>
        <w:t>刘某</w:t>
      </w:r>
      <w:r>
        <w:rPr>
          <w:rFonts w:hint="eastAsia" w:ascii="仿宋" w:hAnsi="仿宋" w:eastAsia="仿宋"/>
          <w:sz w:val="32"/>
          <w:szCs w:val="32"/>
        </w:rPr>
        <w:t>因对</w:t>
      </w:r>
      <w:r>
        <w:rPr>
          <w:rFonts w:ascii="仿宋" w:hAnsi="仿宋" w:eastAsia="仿宋"/>
          <w:sz w:val="32"/>
          <w:szCs w:val="32"/>
        </w:rPr>
        <w:t>被申请人雁峰区市场监督管理局</w:t>
      </w:r>
      <w:r>
        <w:rPr>
          <w:rFonts w:hint="eastAsia" w:ascii="仿宋" w:hAnsi="仿宋" w:eastAsia="仿宋"/>
          <w:sz w:val="32"/>
          <w:szCs w:val="32"/>
          <w:lang w:val="en-US" w:eastAsia="zh-CN"/>
        </w:rPr>
        <w:t>就其投诉事项未在法定期限内进行处理的</w:t>
      </w:r>
      <w:r>
        <w:rPr>
          <w:rFonts w:hint="eastAsia" w:ascii="仿宋" w:hAnsi="仿宋" w:eastAsia="仿宋"/>
          <w:sz w:val="32"/>
          <w:szCs w:val="32"/>
        </w:rPr>
        <w:t>行为不服</w:t>
      </w:r>
      <w:r>
        <w:rPr>
          <w:rFonts w:hint="eastAsia" w:ascii="仿宋" w:hAnsi="仿宋" w:eastAsia="仿宋"/>
          <w:sz w:val="32"/>
          <w:szCs w:val="32"/>
          <w:lang w:eastAsia="zh-CN"/>
        </w:rPr>
        <w:t>，</w:t>
      </w:r>
      <w:r>
        <w:rPr>
          <w:rFonts w:hint="eastAsia" w:ascii="仿宋" w:hAnsi="仿宋" w:eastAsia="仿宋"/>
          <w:sz w:val="32"/>
          <w:szCs w:val="32"/>
        </w:rPr>
        <w:t>于</w:t>
      </w:r>
      <w:r>
        <w:rPr>
          <w:rFonts w:hint="eastAsia" w:ascii="仿宋" w:hAnsi="仿宋" w:eastAsia="仿宋"/>
          <w:sz w:val="32"/>
          <w:szCs w:val="32"/>
          <w:highlight w:val="none"/>
          <w:lang w:val="en-US" w:eastAsia="zh-CN"/>
        </w:rPr>
        <w:t>2024</w:t>
      </w:r>
      <w:r>
        <w:rPr>
          <w:rFonts w:ascii="仿宋" w:hAnsi="仿宋" w:eastAsia="仿宋"/>
          <w:sz w:val="32"/>
          <w:szCs w:val="32"/>
          <w:highlight w:val="none"/>
        </w:rPr>
        <w:t>年</w:t>
      </w:r>
      <w:r>
        <w:rPr>
          <w:rFonts w:hint="eastAsia" w:ascii="仿宋" w:hAnsi="仿宋" w:eastAsia="仿宋"/>
          <w:sz w:val="32"/>
          <w:szCs w:val="32"/>
          <w:highlight w:val="none"/>
          <w:lang w:val="en-US" w:eastAsia="zh-CN"/>
        </w:rPr>
        <w:t>1</w:t>
      </w:r>
      <w:r>
        <w:rPr>
          <w:rFonts w:ascii="仿宋" w:hAnsi="仿宋" w:eastAsia="仿宋"/>
          <w:sz w:val="32"/>
          <w:szCs w:val="32"/>
          <w:highlight w:val="none"/>
        </w:rPr>
        <w:t>月</w:t>
      </w:r>
      <w:r>
        <w:rPr>
          <w:rFonts w:hint="eastAsia" w:ascii="仿宋" w:hAnsi="仿宋" w:eastAsia="仿宋"/>
          <w:sz w:val="32"/>
          <w:szCs w:val="32"/>
          <w:highlight w:val="none"/>
          <w:lang w:val="en-US" w:eastAsia="zh-CN"/>
        </w:rPr>
        <w:t>2</w:t>
      </w:r>
      <w:r>
        <w:rPr>
          <w:rFonts w:ascii="仿宋" w:hAnsi="仿宋" w:eastAsia="仿宋"/>
          <w:sz w:val="32"/>
          <w:szCs w:val="32"/>
          <w:highlight w:val="none"/>
        </w:rPr>
        <w:t>日</w:t>
      </w:r>
      <w:r>
        <w:rPr>
          <w:rFonts w:hint="eastAsia" w:ascii="仿宋" w:hAnsi="仿宋" w:eastAsia="仿宋"/>
          <w:sz w:val="32"/>
          <w:szCs w:val="32"/>
        </w:rPr>
        <w:t>向本机关提起行政复议</w:t>
      </w:r>
      <w:r>
        <w:rPr>
          <w:rFonts w:hint="eastAsia" w:ascii="仿宋" w:hAnsi="仿宋" w:eastAsia="仿宋"/>
          <w:sz w:val="32"/>
          <w:szCs w:val="32"/>
          <w:lang w:eastAsia="zh-CN"/>
        </w:rPr>
        <w:t>。</w:t>
      </w:r>
      <w:r>
        <w:rPr>
          <w:rFonts w:hint="eastAsia" w:ascii="仿宋" w:hAnsi="仿宋" w:eastAsia="仿宋"/>
          <w:sz w:val="32"/>
          <w:szCs w:val="32"/>
        </w:rPr>
        <w:t>本机关</w:t>
      </w:r>
      <w:r>
        <w:rPr>
          <w:rFonts w:ascii="仿宋" w:hAnsi="仿宋" w:eastAsia="仿宋"/>
          <w:sz w:val="32"/>
          <w:szCs w:val="32"/>
        </w:rPr>
        <w:t>依法予以受理</w:t>
      </w:r>
      <w:r>
        <w:rPr>
          <w:rFonts w:hint="eastAsia" w:ascii="仿宋" w:hAnsi="仿宋" w:eastAsia="仿宋"/>
          <w:sz w:val="32"/>
          <w:szCs w:val="32"/>
          <w:lang w:eastAsia="zh-CN"/>
        </w:rPr>
        <w:t>。</w:t>
      </w:r>
      <w:r>
        <w:rPr>
          <w:rFonts w:ascii="仿宋" w:hAnsi="仿宋" w:eastAsia="仿宋"/>
          <w:sz w:val="32"/>
          <w:szCs w:val="32"/>
        </w:rPr>
        <w:t>本案现已审理终结。</w:t>
      </w:r>
    </w:p>
    <w:p>
      <w:pPr>
        <w:keepNext w:val="0"/>
        <w:keepLines w:val="0"/>
        <w:pageBreakBefore w:val="0"/>
        <w:kinsoku/>
        <w:wordWrap/>
        <w:overflowPunct/>
        <w:topLinePunct w:val="0"/>
        <w:autoSpaceDE/>
        <w:autoSpaceDN/>
        <w:bidi w:val="0"/>
        <w:adjustRightInd/>
        <w:snapToGrid/>
        <w:spacing w:line="240" w:lineRule="auto"/>
        <w:ind w:right="-57" w:rightChars="-27" w:firstLine="604" w:firstLineChars="189"/>
        <w:textAlignment w:val="auto"/>
        <w:rPr>
          <w:rFonts w:hint="eastAsia" w:ascii="仿宋" w:hAnsi="仿宋" w:eastAsia="仿宋"/>
          <w:sz w:val="32"/>
          <w:szCs w:val="32"/>
          <w:lang w:eastAsia="zh-CN"/>
        </w:rPr>
      </w:pPr>
      <w:r>
        <w:rPr>
          <w:rFonts w:hint="eastAsia" w:ascii="仿宋" w:hAnsi="仿宋" w:eastAsia="仿宋"/>
          <w:sz w:val="32"/>
          <w:szCs w:val="32"/>
        </w:rPr>
        <w:t>申请人</w:t>
      </w:r>
      <w:r>
        <w:rPr>
          <w:rFonts w:hint="eastAsia" w:ascii="仿宋" w:hAnsi="仿宋" w:eastAsia="仿宋"/>
          <w:sz w:val="32"/>
          <w:szCs w:val="32"/>
          <w:lang w:val="en-US" w:eastAsia="zh-CN"/>
        </w:rPr>
        <w:t>行政</w:t>
      </w:r>
      <w:r>
        <w:rPr>
          <w:rFonts w:hint="eastAsia" w:ascii="仿宋" w:hAnsi="仿宋" w:eastAsia="仿宋"/>
          <w:sz w:val="32"/>
          <w:szCs w:val="32"/>
        </w:rPr>
        <w:t>复议请求：</w:t>
      </w:r>
      <w:r>
        <w:rPr>
          <w:rFonts w:hint="eastAsia" w:ascii="仿宋" w:hAnsi="仿宋" w:eastAsia="仿宋"/>
          <w:sz w:val="32"/>
          <w:szCs w:val="32"/>
          <w:lang w:val="en-US" w:eastAsia="zh-CN"/>
        </w:rPr>
        <w:t>请求确认被申请人未在法定时间内处理申请人的投诉违法；</w:t>
      </w:r>
    </w:p>
    <w:p>
      <w:pPr>
        <w:keepNext w:val="0"/>
        <w:keepLines w:val="0"/>
        <w:pageBreakBefore w:val="0"/>
        <w:kinsoku/>
        <w:wordWrap/>
        <w:overflowPunct/>
        <w:topLinePunct w:val="0"/>
        <w:autoSpaceDE/>
        <w:autoSpaceDN/>
        <w:bidi w:val="0"/>
        <w:adjustRightInd/>
        <w:snapToGrid/>
        <w:spacing w:line="240" w:lineRule="auto"/>
        <w:ind w:right="-57" w:rightChars="-27" w:firstLine="604" w:firstLineChars="189"/>
        <w:textAlignment w:val="auto"/>
        <w:rPr>
          <w:rFonts w:hint="default" w:ascii="仿宋" w:hAnsi="仿宋" w:eastAsia="仿宋"/>
          <w:sz w:val="32"/>
          <w:szCs w:val="32"/>
          <w:lang w:val="en-US"/>
        </w:rPr>
      </w:pPr>
      <w:r>
        <w:rPr>
          <w:rFonts w:hint="eastAsia" w:ascii="仿宋" w:hAnsi="仿宋" w:eastAsia="仿宋"/>
          <w:sz w:val="32"/>
          <w:szCs w:val="32"/>
          <w:lang w:val="en-US" w:eastAsia="zh-CN"/>
        </w:rPr>
        <w:t>申请人称：其于2023年10月10日收到被申请人做出的《投诉受理决定书》（市场监管[2023]第101001号），但是至今没有收到关于投诉的任何处理结果。申请人认为，根据《市场监督管理投诉举报处理暂行办法》第21条规定自投诉受理之日起45个工作日内投诉人和被投诉人未能达成调解协议的应当依法终止调解，同时依法终止调解的应当在终止调解决定之日起7个工作日内告诉本人。但是直至2023年12月26日(合计56个工作日)，申请人也没有收到任何关于调解的信息，也没有告知申请人终止调解。被申请人没有在法定期限内处理其投诉举报事宜，系违法行为，遂依法向本机关申请行政复议，望本机关支持其复议请求。</w:t>
      </w:r>
    </w:p>
    <w:p>
      <w:pPr>
        <w:keepNext w:val="0"/>
        <w:keepLines w:val="0"/>
        <w:pageBreakBefore w:val="0"/>
        <w:kinsoku/>
        <w:wordWrap/>
        <w:overflowPunct/>
        <w:topLinePunct w:val="0"/>
        <w:autoSpaceDE/>
        <w:autoSpaceDN/>
        <w:bidi w:val="0"/>
        <w:adjustRightInd/>
        <w:snapToGrid/>
        <w:spacing w:line="240" w:lineRule="auto"/>
        <w:ind w:right="-57" w:rightChars="-27" w:firstLine="604" w:firstLineChars="189"/>
        <w:textAlignment w:val="auto"/>
        <w:rPr>
          <w:rFonts w:ascii="仿宋" w:hAnsi="仿宋" w:eastAsia="仿宋"/>
          <w:sz w:val="32"/>
          <w:szCs w:val="32"/>
        </w:rPr>
      </w:pPr>
      <w:r>
        <w:rPr>
          <w:rFonts w:hint="eastAsia" w:ascii="仿宋" w:hAnsi="仿宋" w:eastAsia="仿宋"/>
          <w:sz w:val="32"/>
          <w:szCs w:val="32"/>
        </w:rPr>
        <w:t>申请人向本机关提供证据如下</w:t>
      </w:r>
      <w:r>
        <w:rPr>
          <w:rFonts w:ascii="仿宋" w:hAnsi="仿宋" w:eastAsia="仿宋"/>
          <w:sz w:val="32"/>
          <w:szCs w:val="32"/>
        </w:rPr>
        <w:t>:</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1.《投诉受理决定书》（市场监管[2023]第101001号）；</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2.微信支付交易明细证明；</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3.拼多多网点经营者证照信息；</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4.商品照片。</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被申请人称：</w:t>
      </w:r>
      <w:r>
        <w:rPr>
          <w:rFonts w:hint="eastAsia" w:ascii="仿宋" w:hAnsi="仿宋" w:eastAsia="仿宋"/>
          <w:sz w:val="32"/>
          <w:szCs w:val="32"/>
          <w:lang w:eastAsia="zh-CN"/>
        </w:rPr>
        <w:t>申请人于2023年5月15日在拼多多平台花费17.82元购入没有中文标签的日本进口糖果(未受到身体上的损害，且未提供任何医学证明)，发起的投诉，我局于2023年5月17日在12315平台受理了该投诉，并于7月18日作出了办结反馈：“2023年7月17日15时50分我所工作人员致电投诉人，告知其该店营业执照经营地址与实际经营地址不相符，该店负责人不在本地，无法到我局配合调查，我局按照《企业经营异常名录管理暂行办法》第四条之规定，于2023年5月4日将该店经营主体列入经营异常名录,并通过国家企业信用信息公示系统公示，建议投诉人通过其他司法途径进行维权，我局并根据此情况，依据《市场监督管理投诉举报处理暂行办法》第二十一条第三款之规定决定终止调解。”后经申请人行政复议，确认我局未能告知被投诉人终止调解事宜而违法，我局便重新发出受理告知通知书，通过短信的形式于2023年10月17日告知被投诉人终止调解相关事宜，系已履行相关告知义务。从2023年5月15日至今，期间申请人2次行政复议，一次投诉，我局通过电话的方式与申请人联系过6</w:t>
      </w:r>
      <w:r>
        <w:rPr>
          <w:rFonts w:hint="eastAsia" w:ascii="仿宋" w:hAnsi="仿宋" w:eastAsia="仿宋"/>
          <w:sz w:val="32"/>
          <w:szCs w:val="32"/>
          <w:lang w:val="en-US" w:eastAsia="zh-CN"/>
        </w:rPr>
        <w:t>次</w:t>
      </w:r>
      <w:r>
        <w:rPr>
          <w:rFonts w:hint="eastAsia" w:ascii="仿宋" w:hAnsi="仿宋" w:eastAsia="仿宋"/>
          <w:sz w:val="32"/>
          <w:szCs w:val="32"/>
          <w:lang w:eastAsia="zh-CN"/>
        </w:rPr>
        <w:t>，总通话时间16分30秒，在此期间我局已履行结果告知义务，不存在未告知的情况或申请人不知道该事处理结果或终止调解的情形。</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2023年12月13日因被投诉人无法联系，我局依据《市场监督管理投诉举报处理暂行办法》第十一条第三款之规定，我局依法终止调解，作出终止调解决定书。</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2023年12月20日16时42分我局工作人员致电申请人，告知其我所工作人员的身份以及对投诉事项的答复，目前该事情我局已立案，并中止调查。申请人电话回复:“我不认识你”!并迅速挂断了电话。2024年1月4日我局工作人员致电申请人，电话未能接通，10分钟后我局岳屏市场监管所接到申请人的电话，询问致电什么事情，我局工作人员告知其我局身份，对方立即回复:“你们又违法了”，未及时告知其调解结果。我局工作人员询问申请人能否撤诉，申请人便向我局工作人员提出索要3000元作为补偿，我局工作人员认为其系敲诈勒索不同意其要求，申请人询问你们有两名工作人员在处理此次事件，可以一人出1500元来处理这件事，后经我局工作人员沟通，申请人表示3000元承受不了就按照食品安全法148条规定不足1000按1000元赔偿，我局工作人员回复考虑一下。</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被申请人认为其已经依法履职，事实认定清楚、程序正当合法，请求本机关予以维持。</w:t>
      </w:r>
    </w:p>
    <w:p>
      <w:pPr>
        <w:keepNext w:val="0"/>
        <w:keepLines w:val="0"/>
        <w:pageBreakBefore w:val="0"/>
        <w:kinsoku/>
        <w:wordWrap/>
        <w:overflowPunct/>
        <w:topLinePunct w:val="0"/>
        <w:autoSpaceDE/>
        <w:autoSpaceDN/>
        <w:bidi w:val="0"/>
        <w:adjustRightInd/>
        <w:snapToGrid/>
        <w:spacing w:line="240" w:lineRule="auto"/>
        <w:ind w:right="-57" w:rightChars="-27" w:firstLine="604" w:firstLineChars="189"/>
        <w:textAlignment w:val="auto"/>
        <w:rPr>
          <w:rFonts w:ascii="仿宋" w:hAnsi="仿宋" w:eastAsia="仿宋"/>
          <w:sz w:val="32"/>
          <w:szCs w:val="32"/>
        </w:rPr>
      </w:pPr>
      <w:r>
        <w:rPr>
          <w:rFonts w:hint="eastAsia" w:ascii="仿宋" w:hAnsi="仿宋" w:eastAsia="仿宋"/>
          <w:sz w:val="32"/>
          <w:szCs w:val="32"/>
        </w:rPr>
        <w:t>被申请人向本机关提供证据如下</w:t>
      </w:r>
      <w:r>
        <w:rPr>
          <w:rFonts w:ascii="仿宋" w:hAnsi="仿宋" w:eastAsia="仿宋"/>
          <w:sz w:val="32"/>
          <w:szCs w:val="32"/>
        </w:rPr>
        <w:t>:</w:t>
      </w:r>
    </w:p>
    <w:p>
      <w:pPr>
        <w:keepNext w:val="0"/>
        <w:keepLines w:val="0"/>
        <w:pageBreakBefore w:val="0"/>
        <w:numPr>
          <w:ilvl w:val="0"/>
          <w:numId w:val="0"/>
        </w:numPr>
        <w:kinsoku/>
        <w:wordWrap/>
        <w:overflowPunct/>
        <w:topLinePunct w:val="0"/>
        <w:autoSpaceDE/>
        <w:autoSpaceDN/>
        <w:bidi w:val="0"/>
        <w:adjustRightInd/>
        <w:snapToGrid/>
        <w:spacing w:line="240" w:lineRule="auto"/>
        <w:ind w:right="-57" w:rightChars="-27"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1.《投诉终止调解决定书》（市场监管[2023]第101001号）；</w:t>
      </w:r>
    </w:p>
    <w:p>
      <w:pPr>
        <w:keepNext w:val="0"/>
        <w:keepLines w:val="0"/>
        <w:pageBreakBefore w:val="0"/>
        <w:numPr>
          <w:ilvl w:val="0"/>
          <w:numId w:val="0"/>
        </w:numPr>
        <w:kinsoku/>
        <w:wordWrap/>
        <w:overflowPunct/>
        <w:topLinePunct w:val="0"/>
        <w:autoSpaceDE/>
        <w:autoSpaceDN/>
        <w:bidi w:val="0"/>
        <w:adjustRightInd/>
        <w:snapToGrid/>
        <w:spacing w:line="240" w:lineRule="auto"/>
        <w:ind w:right="-57" w:rightChars="-27"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2.申请人在12315平台的投诉单；</w:t>
      </w:r>
    </w:p>
    <w:p>
      <w:pPr>
        <w:keepNext w:val="0"/>
        <w:keepLines w:val="0"/>
        <w:pageBreakBefore w:val="0"/>
        <w:numPr>
          <w:ilvl w:val="0"/>
          <w:numId w:val="0"/>
        </w:numPr>
        <w:kinsoku/>
        <w:wordWrap/>
        <w:overflowPunct/>
        <w:topLinePunct w:val="0"/>
        <w:autoSpaceDE/>
        <w:autoSpaceDN/>
        <w:bidi w:val="0"/>
        <w:adjustRightInd/>
        <w:snapToGrid/>
        <w:spacing w:line="240" w:lineRule="auto"/>
        <w:ind w:right="-57" w:rightChars="-27"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highlight w:val="none"/>
          <w:lang w:val="en-US" w:eastAsia="zh-CN"/>
        </w:rPr>
        <w:t>3.通话记录；</w:t>
      </w:r>
    </w:p>
    <w:p>
      <w:pPr>
        <w:keepNext w:val="0"/>
        <w:keepLines w:val="0"/>
        <w:pageBreakBefore w:val="0"/>
        <w:numPr>
          <w:ilvl w:val="0"/>
          <w:numId w:val="0"/>
        </w:numPr>
        <w:kinsoku/>
        <w:wordWrap/>
        <w:overflowPunct/>
        <w:topLinePunct w:val="0"/>
        <w:autoSpaceDE/>
        <w:autoSpaceDN/>
        <w:bidi w:val="0"/>
        <w:adjustRightInd/>
        <w:snapToGrid/>
        <w:spacing w:line="240" w:lineRule="auto"/>
        <w:ind w:right="-57" w:rightChars="-27"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4.终止调解决定送达短信。</w:t>
      </w:r>
    </w:p>
    <w:p>
      <w:pPr>
        <w:keepNext w:val="0"/>
        <w:keepLines w:val="0"/>
        <w:pageBreakBefore w:val="0"/>
        <w:kinsoku/>
        <w:wordWrap/>
        <w:overflowPunct/>
        <w:topLinePunct w:val="0"/>
        <w:autoSpaceDE/>
        <w:autoSpaceDN/>
        <w:bidi w:val="0"/>
        <w:adjustRightInd/>
        <w:snapToGrid/>
        <w:spacing w:line="240" w:lineRule="auto"/>
        <w:ind w:right="-57" w:rightChars="-27" w:firstLine="607" w:firstLineChars="189"/>
        <w:textAlignment w:val="auto"/>
        <w:rPr>
          <w:rFonts w:hint="eastAsia" w:ascii="仿宋" w:hAnsi="仿宋" w:eastAsia="仿宋"/>
          <w:b/>
          <w:bCs/>
          <w:sz w:val="32"/>
          <w:szCs w:val="32"/>
        </w:rPr>
      </w:pPr>
      <w:r>
        <w:rPr>
          <w:rFonts w:hint="eastAsia" w:ascii="仿宋" w:hAnsi="仿宋" w:eastAsia="仿宋"/>
          <w:b/>
          <w:bCs/>
          <w:sz w:val="32"/>
          <w:szCs w:val="32"/>
        </w:rPr>
        <w:t>本机关经审理查明：</w:t>
      </w:r>
    </w:p>
    <w:p>
      <w:pPr>
        <w:keepNext w:val="0"/>
        <w:keepLines w:val="0"/>
        <w:widowControl/>
        <w:suppressLineNumbers w:val="0"/>
        <w:ind w:firstLine="640" w:firstLineChars="200"/>
        <w:jc w:val="both"/>
        <w:rPr>
          <w:rFonts w:hint="eastAsia" w:ascii="仿宋" w:hAnsi="仿宋" w:eastAsia="仿宋"/>
          <w:sz w:val="32"/>
          <w:szCs w:val="32"/>
          <w:lang w:eastAsia="zh-CN"/>
        </w:rPr>
      </w:pPr>
      <w:r>
        <w:rPr>
          <w:rFonts w:hint="eastAsia" w:ascii="仿宋" w:hAnsi="仿宋" w:eastAsia="仿宋" w:cs="仿宋"/>
          <w:sz w:val="32"/>
          <w:szCs w:val="32"/>
          <w:lang w:val="en-US" w:eastAsia="zh-CN"/>
        </w:rPr>
        <w:t>2023年5月5日，申请人在拼多多平台中一家名为可可里健康生活馆的电商店铺购买了一袋ISDG日本进口夜间酵素（120粒），实付金额17.82元。可可里健康生活馆在拼多多平台上经营者证照信息上显示其企业名称为衡阳市雁峰区尊可百货店，住所地在衡阳市雁峰区岳屏镇人民政府3-124室。申请人于2023年5月8日通过全国12315平台向被申请人投诉衡阳市雁峰区尊可百货店。被申请人于2023年7月17日对申请人的投诉事项作出终止调解决定。申请人不服被申请人作出的终止调解决定，于2023年7月24日向本机关提起行政复议申请，本机关经审理查明被申请人作出的《投诉终止调解决定书》适用依据错误，故确认被申请人所作《投诉终止调解决定书》违法。</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sz w:val="32"/>
          <w:szCs w:val="32"/>
          <w:lang w:eastAsia="zh-CN"/>
        </w:rPr>
      </w:pPr>
      <w:r>
        <w:rPr>
          <w:rFonts w:hint="eastAsia" w:ascii="仿宋" w:hAnsi="仿宋" w:eastAsia="仿宋"/>
          <w:b/>
          <w:bCs/>
          <w:sz w:val="32"/>
          <w:szCs w:val="32"/>
          <w:lang w:val="en-US" w:eastAsia="zh-CN"/>
        </w:rPr>
        <w:t>另查明，</w:t>
      </w:r>
      <w:r>
        <w:rPr>
          <w:rFonts w:hint="eastAsia" w:ascii="仿宋" w:hAnsi="仿宋" w:eastAsia="仿宋"/>
          <w:sz w:val="32"/>
          <w:szCs w:val="32"/>
          <w:lang w:val="en-US" w:eastAsia="zh-CN"/>
        </w:rPr>
        <w:t>被申请人</w:t>
      </w:r>
      <w:r>
        <w:rPr>
          <w:rFonts w:hint="eastAsia" w:ascii="仿宋" w:hAnsi="仿宋" w:eastAsia="仿宋"/>
          <w:sz w:val="32"/>
          <w:szCs w:val="32"/>
          <w:lang w:eastAsia="zh-CN"/>
        </w:rPr>
        <w:t>于</w:t>
      </w:r>
      <w:r>
        <w:rPr>
          <w:rFonts w:hint="eastAsia" w:ascii="仿宋" w:hAnsi="仿宋" w:eastAsia="仿宋"/>
          <w:sz w:val="32"/>
          <w:szCs w:val="32"/>
          <w:lang w:val="en-US" w:eastAsia="zh-CN"/>
        </w:rPr>
        <w:t>2023年10月10日重新向申请人作出《投诉受理决定书》（市场监管[2023]第101001号），于</w:t>
      </w:r>
      <w:r>
        <w:rPr>
          <w:rFonts w:hint="eastAsia" w:ascii="仿宋" w:hAnsi="仿宋" w:eastAsia="仿宋"/>
          <w:sz w:val="32"/>
          <w:szCs w:val="32"/>
          <w:lang w:eastAsia="zh-CN"/>
        </w:rPr>
        <w:t>2023年12月13日依据《市场监督管理投诉举报处理暂行办法》第十一条第三款之规定，</w:t>
      </w:r>
      <w:r>
        <w:rPr>
          <w:rFonts w:hint="eastAsia" w:ascii="仿宋" w:hAnsi="仿宋" w:eastAsia="仿宋"/>
          <w:sz w:val="32"/>
          <w:szCs w:val="32"/>
          <w:lang w:val="en-US" w:eastAsia="zh-CN"/>
        </w:rPr>
        <w:t>决定</w:t>
      </w:r>
      <w:r>
        <w:rPr>
          <w:rFonts w:hint="eastAsia" w:ascii="仿宋" w:hAnsi="仿宋" w:eastAsia="仿宋"/>
          <w:sz w:val="32"/>
          <w:szCs w:val="32"/>
          <w:lang w:eastAsia="zh-CN"/>
        </w:rPr>
        <w:t>终止调解，</w:t>
      </w:r>
      <w:r>
        <w:rPr>
          <w:rFonts w:hint="eastAsia" w:ascii="仿宋" w:hAnsi="仿宋" w:eastAsia="仿宋"/>
          <w:sz w:val="32"/>
          <w:szCs w:val="32"/>
          <w:lang w:val="en-US" w:eastAsia="zh-CN"/>
        </w:rPr>
        <w:t>并</w:t>
      </w:r>
      <w:r>
        <w:rPr>
          <w:rFonts w:hint="eastAsia" w:ascii="仿宋" w:hAnsi="仿宋" w:eastAsia="仿宋"/>
          <w:sz w:val="32"/>
          <w:szCs w:val="32"/>
          <w:lang w:eastAsia="zh-CN"/>
        </w:rPr>
        <w:t>作出终止调解决定书。</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被申请人于</w:t>
      </w:r>
      <w:r>
        <w:rPr>
          <w:rFonts w:hint="eastAsia" w:ascii="仿宋" w:hAnsi="仿宋" w:eastAsia="仿宋"/>
          <w:sz w:val="32"/>
          <w:szCs w:val="32"/>
          <w:lang w:eastAsia="zh-CN"/>
        </w:rPr>
        <w:t>2023年12月20日</w:t>
      </w:r>
      <w:r>
        <w:rPr>
          <w:rFonts w:hint="eastAsia" w:ascii="仿宋" w:hAnsi="仿宋" w:eastAsia="仿宋"/>
          <w:sz w:val="32"/>
          <w:szCs w:val="32"/>
          <w:lang w:val="en-US" w:eastAsia="zh-CN"/>
        </w:rPr>
        <w:t>致电申请人，通话内容大致为：被申请人先向申请人表明身份，然后告知其该案之前已经立案现中止调查，申请人称“我不认识你”并迅速挂断电话。被申请人于</w:t>
      </w:r>
      <w:r>
        <w:rPr>
          <w:rFonts w:hint="eastAsia" w:ascii="仿宋" w:hAnsi="仿宋" w:eastAsia="仿宋"/>
          <w:sz w:val="32"/>
          <w:szCs w:val="32"/>
          <w:lang w:eastAsia="zh-CN"/>
        </w:rPr>
        <w:t>2024年1月4日</w:t>
      </w:r>
      <w:r>
        <w:rPr>
          <w:rFonts w:hint="eastAsia" w:ascii="仿宋" w:hAnsi="仿宋" w:eastAsia="仿宋"/>
          <w:sz w:val="32"/>
          <w:szCs w:val="32"/>
          <w:lang w:val="en-US" w:eastAsia="zh-CN"/>
        </w:rPr>
        <w:t>致电申请人，通话内容大致为：申请人称“你们又违法了”，被申请人问其是否调解，申请人便向被申请人索要3000元作为补偿。</w:t>
      </w:r>
    </w:p>
    <w:p>
      <w:pPr>
        <w:keepNext w:val="0"/>
        <w:keepLines w:val="0"/>
        <w:pageBreakBefore w:val="0"/>
        <w:kinsoku/>
        <w:wordWrap/>
        <w:overflowPunct/>
        <w:topLinePunct w:val="0"/>
        <w:autoSpaceDE/>
        <w:autoSpaceDN/>
        <w:bidi w:val="0"/>
        <w:adjustRightInd/>
        <w:snapToGrid/>
        <w:spacing w:line="240" w:lineRule="auto"/>
        <w:ind w:right="-57" w:rightChars="-27" w:firstLine="604" w:firstLineChars="189"/>
        <w:textAlignment w:val="auto"/>
        <w:rPr>
          <w:rFonts w:hint="eastAsia" w:ascii="仿宋" w:hAnsi="仿宋" w:eastAsia="仿宋"/>
          <w:sz w:val="32"/>
          <w:szCs w:val="32"/>
          <w:lang w:eastAsia="zh-CN"/>
        </w:rPr>
      </w:pPr>
      <w:r>
        <w:rPr>
          <w:rFonts w:hint="eastAsia" w:ascii="仿宋" w:hAnsi="仿宋" w:eastAsia="仿宋"/>
          <w:sz w:val="32"/>
          <w:szCs w:val="32"/>
        </w:rPr>
        <w:t>以上事实有申请人及被申请人提交的证据在卷佐证，本机关予以确认</w:t>
      </w:r>
      <w:r>
        <w:rPr>
          <w:rFonts w:hint="eastAsia" w:ascii="仿宋" w:hAnsi="仿宋" w:eastAsia="仿宋"/>
          <w:sz w:val="32"/>
          <w:szCs w:val="32"/>
          <w:lang w:eastAsia="zh-CN"/>
        </w:rPr>
        <w:t>。</w:t>
      </w:r>
    </w:p>
    <w:p>
      <w:pPr>
        <w:keepNext w:val="0"/>
        <w:keepLines w:val="0"/>
        <w:pageBreakBefore w:val="0"/>
        <w:kinsoku/>
        <w:wordWrap/>
        <w:overflowPunct/>
        <w:topLinePunct w:val="0"/>
        <w:autoSpaceDE/>
        <w:autoSpaceDN/>
        <w:bidi w:val="0"/>
        <w:adjustRightInd/>
        <w:snapToGrid/>
        <w:spacing w:line="240" w:lineRule="auto"/>
        <w:ind w:right="-57" w:rightChars="-27" w:firstLine="607" w:firstLineChars="189"/>
        <w:textAlignment w:val="auto"/>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本机关认为：</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3" w:firstLineChars="200"/>
        <w:textAlignment w:val="auto"/>
        <w:rPr>
          <w:rFonts w:hint="default" w:ascii="仿宋" w:hAnsi="仿宋" w:eastAsia="仿宋"/>
          <w:sz w:val="32"/>
          <w:szCs w:val="32"/>
          <w:lang w:val="en-US" w:eastAsia="zh-CN"/>
        </w:rPr>
      </w:pPr>
      <w:r>
        <w:rPr>
          <w:rFonts w:hint="eastAsia" w:ascii="仿宋" w:hAnsi="仿宋" w:eastAsia="仿宋"/>
          <w:b/>
          <w:bCs/>
          <w:sz w:val="32"/>
          <w:szCs w:val="32"/>
          <w:lang w:val="en-US" w:eastAsia="zh-CN"/>
        </w:rPr>
        <w:t>被申请人未在法定期限内告知申请人其投诉事项终止调解的决定。</w:t>
      </w:r>
      <w:r>
        <w:rPr>
          <w:rFonts w:hint="eastAsia" w:ascii="仿宋" w:hAnsi="仿宋" w:eastAsia="仿宋"/>
          <w:sz w:val="32"/>
          <w:szCs w:val="32"/>
          <w:lang w:val="en-US" w:eastAsia="zh-CN"/>
        </w:rPr>
        <w:t>根据《市场监督管理投诉举报处理暂行办法》第二十一条第二款之规定：“</w:t>
      </w:r>
      <w:r>
        <w:rPr>
          <w:rFonts w:hint="eastAsia" w:ascii="仿宋" w:hAnsi="仿宋" w:eastAsia="仿宋"/>
          <w:sz w:val="32"/>
          <w:szCs w:val="32"/>
        </w:rPr>
        <w:t>终止调解的，市场监督管理部门应当自作出终止调解决定之日起七个工作日内告知投诉人和被投诉人</w:t>
      </w:r>
      <w:r>
        <w:rPr>
          <w:rFonts w:hint="eastAsia" w:ascii="仿宋" w:hAnsi="仿宋" w:eastAsia="仿宋"/>
          <w:sz w:val="32"/>
          <w:szCs w:val="32"/>
          <w:lang w:eastAsia="zh-CN"/>
        </w:rPr>
        <w:t>。”</w:t>
      </w:r>
      <w:r>
        <w:rPr>
          <w:rFonts w:hint="eastAsia" w:ascii="仿宋" w:hAnsi="仿宋" w:eastAsia="仿宋"/>
          <w:sz w:val="32"/>
          <w:szCs w:val="32"/>
          <w:lang w:val="en-US" w:eastAsia="zh-CN"/>
        </w:rPr>
        <w:t>本案中，被申请人于</w:t>
      </w:r>
      <w:r>
        <w:rPr>
          <w:rFonts w:hint="eastAsia" w:ascii="仿宋" w:hAnsi="仿宋" w:eastAsia="仿宋"/>
          <w:sz w:val="32"/>
          <w:szCs w:val="32"/>
          <w:lang w:eastAsia="zh-CN"/>
        </w:rPr>
        <w:t>2023年12月13日</w:t>
      </w:r>
      <w:r>
        <w:rPr>
          <w:rFonts w:hint="eastAsia" w:ascii="仿宋" w:hAnsi="仿宋" w:eastAsia="仿宋"/>
          <w:sz w:val="32"/>
          <w:szCs w:val="32"/>
          <w:lang w:val="en-US" w:eastAsia="zh-CN"/>
        </w:rPr>
        <w:t>对申请人的投诉事项作出终止调解的决定，应当于2023年12月22日前将投诉终止调解的决定告知申请人。虽然被申请人于2023年12月20日、</w:t>
      </w:r>
      <w:r>
        <w:rPr>
          <w:rFonts w:hint="eastAsia" w:ascii="仿宋" w:hAnsi="仿宋" w:eastAsia="仿宋"/>
          <w:sz w:val="32"/>
          <w:szCs w:val="32"/>
          <w:lang w:eastAsia="zh-CN"/>
        </w:rPr>
        <w:t>2024年1月4日</w:t>
      </w:r>
      <w:r>
        <w:rPr>
          <w:rFonts w:hint="eastAsia" w:ascii="仿宋" w:hAnsi="仿宋" w:eastAsia="仿宋"/>
          <w:sz w:val="32"/>
          <w:szCs w:val="32"/>
          <w:lang w:val="en-US" w:eastAsia="zh-CN"/>
        </w:rPr>
        <w:t>致电申请人，但从被申请人提供的通话记录得知，被申请人未告知申请人终止调解的决定，即使给申请人打电话其不愿配合，甚至出现“敲诈勒索”的行为，但被申请人可以通过短信、信件等方式告知申请人，故被申请人未依法告知申请人投诉终止调解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综上所述，依照《中华人民共和国行政复议法》第</w:t>
      </w:r>
      <w:r>
        <w:rPr>
          <w:rFonts w:hint="eastAsia" w:ascii="仿宋" w:hAnsi="仿宋" w:eastAsia="仿宋" w:cs="仿宋"/>
          <w:sz w:val="32"/>
          <w:szCs w:val="32"/>
          <w:lang w:val="en-US" w:eastAsia="zh-CN"/>
        </w:rPr>
        <w:t>六十六</w:t>
      </w:r>
      <w:r>
        <w:rPr>
          <w:rFonts w:hint="eastAsia" w:ascii="仿宋" w:hAnsi="仿宋" w:eastAsia="仿宋" w:cs="仿宋"/>
          <w:sz w:val="32"/>
          <w:szCs w:val="32"/>
        </w:rPr>
        <w:t>条之规定，本机关决定如下：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决定被申请人自收到</w:t>
      </w:r>
      <w:r>
        <w:rPr>
          <w:rFonts w:hint="eastAsia" w:ascii="仿宋" w:hAnsi="仿宋" w:eastAsia="仿宋"/>
          <w:sz w:val="32"/>
          <w:szCs w:val="32"/>
        </w:rPr>
        <w:t>行政复议决定书之日起</w:t>
      </w:r>
      <w:r>
        <w:rPr>
          <w:rFonts w:ascii="仿宋" w:hAnsi="仿宋" w:eastAsia="仿宋"/>
          <w:sz w:val="32"/>
          <w:szCs w:val="32"/>
        </w:rPr>
        <w:t xml:space="preserve"> </w:t>
      </w:r>
      <w:r>
        <w:rPr>
          <w:rFonts w:hint="eastAsia" w:ascii="仿宋" w:hAnsi="仿宋" w:eastAsia="仿宋"/>
          <w:sz w:val="32"/>
          <w:szCs w:val="32"/>
          <w:lang w:val="en-US" w:eastAsia="zh-CN"/>
        </w:rPr>
        <w:t>7</w:t>
      </w:r>
      <w:r>
        <w:rPr>
          <w:rFonts w:ascii="仿宋" w:hAnsi="仿宋" w:eastAsia="仿宋"/>
          <w:sz w:val="32"/>
          <w:szCs w:val="32"/>
        </w:rPr>
        <w:t>日内</w:t>
      </w:r>
      <w:r>
        <w:rPr>
          <w:rFonts w:hint="eastAsia" w:ascii="仿宋" w:hAnsi="仿宋" w:eastAsia="仿宋"/>
          <w:sz w:val="32"/>
          <w:szCs w:val="32"/>
          <w:lang w:eastAsia="zh-CN"/>
        </w:rPr>
        <w:t>，</w:t>
      </w:r>
      <w:r>
        <w:rPr>
          <w:rFonts w:hint="eastAsia" w:ascii="仿宋" w:hAnsi="仿宋" w:eastAsia="仿宋"/>
          <w:sz w:val="32"/>
          <w:szCs w:val="32"/>
          <w:lang w:val="en-US" w:eastAsia="zh-CN"/>
        </w:rPr>
        <w:t>依法向申请人告知投诉终止调解的决定。</w:t>
      </w:r>
    </w:p>
    <w:p>
      <w:pPr>
        <w:pStyle w:val="4"/>
        <w:keepNext w:val="0"/>
        <w:keepLines w:val="0"/>
        <w:pageBreakBefore w:val="0"/>
        <w:kinsoku/>
        <w:wordWrap/>
        <w:overflowPunct/>
        <w:topLinePunct w:val="0"/>
        <w:autoSpaceDE/>
        <w:autoSpaceDN/>
        <w:bidi w:val="0"/>
        <w:adjustRightInd/>
        <w:snapToGrid/>
        <w:spacing w:before="0" w:beforeAutospacing="0" w:after="0" w:afterAutospacing="0" w:line="240" w:lineRule="auto"/>
        <w:ind w:right="-57" w:rightChars="-27" w:firstLine="604" w:firstLineChars="189"/>
        <w:textAlignment w:val="auto"/>
        <w:rPr>
          <w:rFonts w:ascii="仿宋" w:hAnsi="仿宋" w:eastAsia="仿宋"/>
          <w:sz w:val="32"/>
          <w:szCs w:val="32"/>
        </w:rPr>
      </w:pPr>
      <w:r>
        <w:rPr>
          <w:rFonts w:hint="eastAsia" w:ascii="仿宋" w:hAnsi="仿宋" w:eastAsia="仿宋"/>
          <w:sz w:val="32"/>
          <w:szCs w:val="32"/>
        </w:rPr>
        <w:t>申请人如不服本决定，可以自收到行政复议决定书之日起</w:t>
      </w:r>
      <w:r>
        <w:rPr>
          <w:rFonts w:ascii="仿宋" w:hAnsi="仿宋" w:eastAsia="仿宋"/>
          <w:sz w:val="32"/>
          <w:szCs w:val="32"/>
        </w:rPr>
        <w:t xml:space="preserve"> 15日内，依法向衡阳铁路运输法院提起行政诉讼</w:t>
      </w:r>
      <w:r>
        <w:rPr>
          <w:rFonts w:hint="eastAsia" w:ascii="仿宋" w:hAnsi="仿宋" w:eastAsia="仿宋"/>
          <w:sz w:val="32"/>
          <w:szCs w:val="32"/>
        </w:rPr>
        <w:t>。</w:t>
      </w:r>
    </w:p>
    <w:p>
      <w:pPr>
        <w:pStyle w:val="4"/>
        <w:keepNext w:val="0"/>
        <w:keepLines w:val="0"/>
        <w:pageBreakBefore w:val="0"/>
        <w:kinsoku/>
        <w:wordWrap/>
        <w:overflowPunct/>
        <w:topLinePunct w:val="0"/>
        <w:autoSpaceDE/>
        <w:autoSpaceDN/>
        <w:bidi w:val="0"/>
        <w:adjustRightInd/>
        <w:snapToGrid/>
        <w:spacing w:before="0" w:beforeAutospacing="0" w:after="0" w:afterAutospacing="0" w:line="240" w:lineRule="auto"/>
        <w:ind w:right="-57" w:rightChars="-27" w:firstLine="604" w:firstLineChars="189"/>
        <w:textAlignment w:val="auto"/>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p>
    <w:p>
      <w:pPr>
        <w:pStyle w:val="4"/>
        <w:keepNext w:val="0"/>
        <w:keepLines w:val="0"/>
        <w:pageBreakBefore w:val="0"/>
        <w:kinsoku/>
        <w:wordWrap/>
        <w:overflowPunct/>
        <w:topLinePunct w:val="0"/>
        <w:autoSpaceDE/>
        <w:autoSpaceDN/>
        <w:bidi w:val="0"/>
        <w:adjustRightInd/>
        <w:snapToGrid/>
        <w:spacing w:before="0" w:beforeAutospacing="0" w:after="0" w:afterAutospacing="0" w:line="240" w:lineRule="auto"/>
        <w:ind w:right="-57" w:rightChars="-27" w:firstLine="604" w:firstLineChars="189"/>
        <w:jc w:val="right"/>
        <w:textAlignment w:val="auto"/>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lang w:val="en-US" w:eastAsia="zh-CN"/>
        </w:rPr>
        <w:t>2024</w:t>
      </w:r>
      <w:r>
        <w:rPr>
          <w:rFonts w:hint="eastAsia" w:ascii="仿宋" w:hAnsi="仿宋" w:eastAsia="仿宋"/>
          <w:sz w:val="32"/>
          <w:szCs w:val="32"/>
        </w:rPr>
        <w:t>年</w:t>
      </w:r>
      <w:r>
        <w:rPr>
          <w:rFonts w:hint="eastAsia" w:ascii="仿宋" w:hAnsi="仿宋" w:eastAsia="仿宋"/>
          <w:sz w:val="32"/>
          <w:szCs w:val="32"/>
          <w:lang w:val="en-US" w:eastAsia="zh-CN"/>
        </w:rPr>
        <w:t>2</w:t>
      </w:r>
      <w:r>
        <w:rPr>
          <w:rFonts w:hint="eastAsia" w:ascii="仿宋" w:hAnsi="仿宋" w:eastAsia="仿宋"/>
          <w:sz w:val="32"/>
          <w:szCs w:val="32"/>
        </w:rPr>
        <w:t>月</w:t>
      </w:r>
      <w:r>
        <w:rPr>
          <w:rFonts w:hint="eastAsia" w:ascii="仿宋" w:hAnsi="仿宋" w:eastAsia="仿宋"/>
          <w:sz w:val="32"/>
          <w:szCs w:val="32"/>
          <w:lang w:val="en-US" w:eastAsia="zh-CN"/>
        </w:rPr>
        <w:t>29</w:t>
      </w:r>
      <w:r>
        <w:rPr>
          <w:rFonts w:hint="eastAsia" w:ascii="仿宋" w:hAnsi="仿宋" w:eastAsia="仿宋"/>
          <w:sz w:val="32"/>
          <w:szCs w:val="32"/>
        </w:rPr>
        <w:t>日</w:t>
      </w:r>
    </w:p>
    <w:p>
      <w:pPr>
        <w:keepNext w:val="0"/>
        <w:keepLines w:val="0"/>
        <w:pageBreakBefore w:val="0"/>
        <w:kinsoku/>
        <w:wordWrap/>
        <w:overflowPunct/>
        <w:topLinePunct w:val="0"/>
        <w:autoSpaceDE/>
        <w:autoSpaceDN/>
        <w:bidi w:val="0"/>
        <w:adjustRightInd/>
        <w:snapToGrid/>
        <w:spacing w:line="240" w:lineRule="auto"/>
        <w:ind w:right="-57" w:rightChars="-27" w:firstLine="604" w:firstLineChars="189"/>
        <w:textAlignment w:val="auto"/>
        <w:rPr>
          <w:rFonts w:hint="eastAsia" w:ascii="仿宋" w:hAnsi="仿宋" w:eastAsia="仿宋"/>
          <w:sz w:val="32"/>
          <w:szCs w:val="32"/>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default" w:ascii="仿宋" w:hAnsi="仿宋" w:eastAsia="仿宋"/>
          <w:sz w:val="32"/>
          <w:szCs w:val="32"/>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仿宋" w:hAnsi="仿宋" w:eastAsia="仿宋"/>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4YTZhN2UwYzZmZTAzNjM1OGViNmQ3NDhlMTgxNzAifQ=="/>
  </w:docVars>
  <w:rsids>
    <w:rsidRoot w:val="00000000"/>
    <w:rsid w:val="00290E6A"/>
    <w:rsid w:val="00C463D7"/>
    <w:rsid w:val="01720A1B"/>
    <w:rsid w:val="02987B74"/>
    <w:rsid w:val="02D62137"/>
    <w:rsid w:val="03ED59D4"/>
    <w:rsid w:val="04E311A7"/>
    <w:rsid w:val="050D75C2"/>
    <w:rsid w:val="058E5033"/>
    <w:rsid w:val="05E21EC2"/>
    <w:rsid w:val="06874187"/>
    <w:rsid w:val="06B07B82"/>
    <w:rsid w:val="06FF65CF"/>
    <w:rsid w:val="08B4120E"/>
    <w:rsid w:val="096405E9"/>
    <w:rsid w:val="0C1E7364"/>
    <w:rsid w:val="0D577B0C"/>
    <w:rsid w:val="0DE862A6"/>
    <w:rsid w:val="0E5450CB"/>
    <w:rsid w:val="10AE5C2C"/>
    <w:rsid w:val="10C624C4"/>
    <w:rsid w:val="116910A4"/>
    <w:rsid w:val="138A5C4E"/>
    <w:rsid w:val="141F28DC"/>
    <w:rsid w:val="146062EE"/>
    <w:rsid w:val="147239B2"/>
    <w:rsid w:val="149E54BE"/>
    <w:rsid w:val="16226708"/>
    <w:rsid w:val="171D3D8A"/>
    <w:rsid w:val="19D90D46"/>
    <w:rsid w:val="1AC61965"/>
    <w:rsid w:val="1B775263"/>
    <w:rsid w:val="1BB636B0"/>
    <w:rsid w:val="1C687C73"/>
    <w:rsid w:val="1E3766C3"/>
    <w:rsid w:val="20FB522B"/>
    <w:rsid w:val="21095139"/>
    <w:rsid w:val="221E5B15"/>
    <w:rsid w:val="2504798F"/>
    <w:rsid w:val="250E3F9A"/>
    <w:rsid w:val="25DF6ABE"/>
    <w:rsid w:val="25E8269A"/>
    <w:rsid w:val="26202C71"/>
    <w:rsid w:val="265B2D00"/>
    <w:rsid w:val="269D300A"/>
    <w:rsid w:val="271333AF"/>
    <w:rsid w:val="277C2A42"/>
    <w:rsid w:val="27C70430"/>
    <w:rsid w:val="28477C19"/>
    <w:rsid w:val="2961371B"/>
    <w:rsid w:val="2A0D2071"/>
    <w:rsid w:val="2A167372"/>
    <w:rsid w:val="2C56507C"/>
    <w:rsid w:val="2C994D99"/>
    <w:rsid w:val="2D153D4D"/>
    <w:rsid w:val="2E83720D"/>
    <w:rsid w:val="2FE03722"/>
    <w:rsid w:val="2FFC3F4B"/>
    <w:rsid w:val="304B272D"/>
    <w:rsid w:val="305B205D"/>
    <w:rsid w:val="31167D8D"/>
    <w:rsid w:val="320A0A70"/>
    <w:rsid w:val="327B4FB4"/>
    <w:rsid w:val="33751688"/>
    <w:rsid w:val="35B50071"/>
    <w:rsid w:val="35E156E8"/>
    <w:rsid w:val="363C12D6"/>
    <w:rsid w:val="36897549"/>
    <w:rsid w:val="36E7595F"/>
    <w:rsid w:val="38115039"/>
    <w:rsid w:val="395C7AF5"/>
    <w:rsid w:val="3B365A1C"/>
    <w:rsid w:val="3B5E2A01"/>
    <w:rsid w:val="3D127F47"/>
    <w:rsid w:val="3DB64D77"/>
    <w:rsid w:val="3E656E5C"/>
    <w:rsid w:val="3F285800"/>
    <w:rsid w:val="40D5526C"/>
    <w:rsid w:val="430024C3"/>
    <w:rsid w:val="43DC12F5"/>
    <w:rsid w:val="455C26A8"/>
    <w:rsid w:val="46676FD7"/>
    <w:rsid w:val="473B2472"/>
    <w:rsid w:val="47BE3FFC"/>
    <w:rsid w:val="49E364AE"/>
    <w:rsid w:val="4CAE1754"/>
    <w:rsid w:val="4CB20E7A"/>
    <w:rsid w:val="4CDC3838"/>
    <w:rsid w:val="4D5460E6"/>
    <w:rsid w:val="4E965F1D"/>
    <w:rsid w:val="4FD925E3"/>
    <w:rsid w:val="50271D9C"/>
    <w:rsid w:val="517F5DDC"/>
    <w:rsid w:val="52686550"/>
    <w:rsid w:val="529F742F"/>
    <w:rsid w:val="52A065D9"/>
    <w:rsid w:val="535350EA"/>
    <w:rsid w:val="53990533"/>
    <w:rsid w:val="539D5246"/>
    <w:rsid w:val="54261E03"/>
    <w:rsid w:val="54F41009"/>
    <w:rsid w:val="5515460D"/>
    <w:rsid w:val="55A83AC6"/>
    <w:rsid w:val="55EB52F3"/>
    <w:rsid w:val="56E905C9"/>
    <w:rsid w:val="573A6B27"/>
    <w:rsid w:val="589715D5"/>
    <w:rsid w:val="58A93736"/>
    <w:rsid w:val="58F139B1"/>
    <w:rsid w:val="593772D0"/>
    <w:rsid w:val="59396B30"/>
    <w:rsid w:val="5A774DAF"/>
    <w:rsid w:val="5BB536CB"/>
    <w:rsid w:val="5C7E3909"/>
    <w:rsid w:val="5CA172D2"/>
    <w:rsid w:val="5CC4221C"/>
    <w:rsid w:val="5D4D0D70"/>
    <w:rsid w:val="5F6D5F33"/>
    <w:rsid w:val="5FD27D54"/>
    <w:rsid w:val="602A43DF"/>
    <w:rsid w:val="61AF5CE9"/>
    <w:rsid w:val="62427335"/>
    <w:rsid w:val="642F01BC"/>
    <w:rsid w:val="65D05222"/>
    <w:rsid w:val="65D539E1"/>
    <w:rsid w:val="66127B31"/>
    <w:rsid w:val="68407DF2"/>
    <w:rsid w:val="68BE66BB"/>
    <w:rsid w:val="68D64CC1"/>
    <w:rsid w:val="69F95015"/>
    <w:rsid w:val="6B611BE4"/>
    <w:rsid w:val="6C6301D5"/>
    <w:rsid w:val="6C842122"/>
    <w:rsid w:val="6C8718B9"/>
    <w:rsid w:val="6D9E7F64"/>
    <w:rsid w:val="6E5E791D"/>
    <w:rsid w:val="6E9A3775"/>
    <w:rsid w:val="702E6265"/>
    <w:rsid w:val="705B3C18"/>
    <w:rsid w:val="707A439D"/>
    <w:rsid w:val="71386686"/>
    <w:rsid w:val="716F783D"/>
    <w:rsid w:val="71BC0460"/>
    <w:rsid w:val="71D749E9"/>
    <w:rsid w:val="7621668F"/>
    <w:rsid w:val="78E73E20"/>
    <w:rsid w:val="7A0454AF"/>
    <w:rsid w:val="7A450285"/>
    <w:rsid w:val="7A9C6BEE"/>
    <w:rsid w:val="7B34279F"/>
    <w:rsid w:val="7DDD67C3"/>
    <w:rsid w:val="7E7D0C5D"/>
    <w:rsid w:val="7E904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2023-12-30T14:54:00Z</dcterms:created>
  <dc:creator>Administrator</dc:creator>
  <cp:lastModifiedBy>南方小土豆</cp:lastModifiedBy>
  <cp:lastPrinted>2024-02-29T07:06:00Z</cp:lastPrinted>
  <dcterms:modified xsi:type="dcterms:W3CDTF">2024-03-04T09:11:14Z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F52F3A07308048FE9563D1A99B0935BC_13</vt:lpwstr>
  </property>
</Properties>
</file>