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0E" w:rsidRDefault="0081181E">
      <w:pPr>
        <w:jc w:val="center"/>
        <w:rPr>
          <w:rFonts w:ascii="仿宋" w:eastAsia="仿宋" w:hAnsi="仿宋" w:cs="仿宋"/>
          <w:sz w:val="44"/>
          <w:szCs w:val="44"/>
        </w:rPr>
      </w:pPr>
      <w:r>
        <w:rPr>
          <w:rFonts w:ascii="仿宋" w:eastAsia="仿宋" w:hAnsi="仿宋" w:cs="仿宋" w:hint="eastAsia"/>
          <w:sz w:val="44"/>
          <w:szCs w:val="44"/>
        </w:rPr>
        <w:t>衡阳市雁峰区人民政府</w:t>
      </w:r>
    </w:p>
    <w:p w:rsidR="0068500E" w:rsidRDefault="0081181E">
      <w:pPr>
        <w:jc w:val="center"/>
        <w:rPr>
          <w:rFonts w:ascii="仿宋" w:eastAsia="仿宋" w:hAnsi="仿宋" w:cs="仿宋"/>
          <w:sz w:val="44"/>
          <w:szCs w:val="44"/>
        </w:rPr>
      </w:pPr>
      <w:r>
        <w:rPr>
          <w:rFonts w:ascii="仿宋" w:eastAsia="仿宋" w:hAnsi="仿宋" w:cs="仿宋" w:hint="eastAsia"/>
          <w:sz w:val="44"/>
          <w:szCs w:val="44"/>
        </w:rPr>
        <w:t>行政复议决定书</w:t>
      </w:r>
    </w:p>
    <w:p w:rsidR="0068500E" w:rsidRDefault="0081181E">
      <w:pPr>
        <w:spacing w:before="400" w:after="400"/>
        <w:jc w:val="right"/>
        <w:rPr>
          <w:rFonts w:ascii="仿宋" w:eastAsia="仿宋" w:hAnsi="仿宋" w:cs="仿宋"/>
          <w:sz w:val="32"/>
          <w:szCs w:val="32"/>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31</w:t>
      </w:r>
      <w:r>
        <w:rPr>
          <w:rFonts w:ascii="仿宋" w:eastAsia="仿宋" w:hAnsi="仿宋" w:cs="仿宋" w:hint="eastAsia"/>
          <w:sz w:val="32"/>
          <w:szCs w:val="32"/>
        </w:rPr>
        <w:t>号</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申请人</w:t>
      </w:r>
      <w:r>
        <w:rPr>
          <w:rFonts w:ascii="仿宋" w:eastAsia="仿宋" w:hAnsi="仿宋" w:cs="仿宋" w:hint="eastAsia"/>
          <w:sz w:val="32"/>
          <w:szCs w:val="32"/>
        </w:rPr>
        <w:t>：</w:t>
      </w:r>
      <w:r>
        <w:rPr>
          <w:rFonts w:ascii="仿宋" w:eastAsia="仿宋" w:hAnsi="仿宋" w:cs="仿宋" w:hint="eastAsia"/>
          <w:sz w:val="32"/>
          <w:szCs w:val="32"/>
        </w:rPr>
        <w:t>丁某</w:t>
      </w:r>
      <w:r>
        <w:rPr>
          <w:rFonts w:ascii="仿宋" w:eastAsia="仿宋" w:hAnsi="仿宋" w:cs="仿宋" w:hint="eastAsia"/>
          <w:sz w:val="32"/>
          <w:szCs w:val="32"/>
        </w:rPr>
        <w:t>，</w:t>
      </w:r>
      <w:r>
        <w:rPr>
          <w:rFonts w:ascii="仿宋" w:eastAsia="仿宋" w:hAnsi="仿宋" w:cs="仿宋" w:hint="eastAsia"/>
          <w:sz w:val="32"/>
          <w:szCs w:val="32"/>
        </w:rPr>
        <w:t>女</w:t>
      </w:r>
      <w:r>
        <w:rPr>
          <w:rFonts w:ascii="仿宋" w:eastAsia="仿宋" w:hAnsi="仿宋" w:cs="仿宋" w:hint="eastAsia"/>
          <w:sz w:val="32"/>
          <w:szCs w:val="32"/>
        </w:rPr>
        <w:t>，</w:t>
      </w:r>
      <w:r>
        <w:rPr>
          <w:rFonts w:ascii="仿宋" w:eastAsia="仿宋" w:hAnsi="仿宋" w:cs="仿宋" w:hint="eastAsia"/>
          <w:sz w:val="32"/>
          <w:szCs w:val="32"/>
        </w:rPr>
        <w:t>汉族。</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被申请人：衡阳市公安局雁峰区分局。</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住所地：湖南省衡阳市雁峰区蒸湘南路</w:t>
      </w:r>
      <w:r>
        <w:rPr>
          <w:rFonts w:ascii="仿宋" w:eastAsia="仿宋" w:hAnsi="仿宋" w:cs="仿宋" w:hint="eastAsia"/>
          <w:sz w:val="32"/>
          <w:szCs w:val="32"/>
        </w:rPr>
        <w:t>144</w:t>
      </w:r>
      <w:r>
        <w:rPr>
          <w:rFonts w:ascii="仿宋" w:eastAsia="仿宋" w:hAnsi="仿宋" w:cs="仿宋" w:hint="eastAsia"/>
          <w:sz w:val="32"/>
          <w:szCs w:val="32"/>
        </w:rPr>
        <w:t>号。</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法定代表人：许中伟，该局局长。</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申请人丁某不服被申请人衡阳市公安局雁峰区分局于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日作出的雁公（雁）决字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0308</w:t>
      </w:r>
      <w:r>
        <w:rPr>
          <w:rFonts w:ascii="仿宋" w:eastAsia="仿宋" w:hAnsi="仿宋" w:cs="仿宋" w:hint="eastAsia"/>
          <w:sz w:val="32"/>
          <w:szCs w:val="32"/>
        </w:rPr>
        <w:t>号行政处罚决定向本机关提起行政复议，本机关于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日依法予以受理。本案现已审理终结。</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申请人向本机关提出请求：撤销被申请人衡阳市公安局雁峰区分局于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日作出的雁公（雁）决字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0308</w:t>
      </w:r>
      <w:r>
        <w:rPr>
          <w:rFonts w:ascii="仿宋" w:eastAsia="仿宋" w:hAnsi="仿宋" w:cs="仿宋" w:hint="eastAsia"/>
          <w:sz w:val="32"/>
          <w:szCs w:val="32"/>
        </w:rPr>
        <w:t>号行政处罚决定。</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申请人称：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日下午</w:t>
      </w:r>
      <w:r>
        <w:rPr>
          <w:rFonts w:ascii="仿宋" w:eastAsia="仿宋" w:hAnsi="仿宋" w:cs="仿宋" w:hint="eastAsia"/>
          <w:sz w:val="32"/>
          <w:szCs w:val="32"/>
        </w:rPr>
        <w:t>4:20</w:t>
      </w:r>
      <w:r>
        <w:rPr>
          <w:rFonts w:ascii="仿宋" w:eastAsia="仿宋" w:hAnsi="仿宋" w:cs="仿宋" w:hint="eastAsia"/>
          <w:sz w:val="32"/>
          <w:szCs w:val="32"/>
        </w:rPr>
        <w:t>分钟，</w:t>
      </w:r>
      <w:r>
        <w:rPr>
          <w:rFonts w:ascii="仿宋" w:eastAsia="仿宋" w:hAnsi="仿宋" w:cs="仿宋" w:hint="eastAsia"/>
          <w:sz w:val="32"/>
          <w:szCs w:val="32"/>
        </w:rPr>
        <w:t>DE1</w:t>
      </w:r>
      <w:r>
        <w:rPr>
          <w:rFonts w:ascii="仿宋" w:eastAsia="仿宋" w:hAnsi="仿宋" w:cs="仿宋" w:hint="eastAsia"/>
          <w:sz w:val="32"/>
          <w:szCs w:val="32"/>
        </w:rPr>
        <w:t>栋业主在没有告知或经过我同意的情况下，野蛮粗暴私自拆了我装在门面门前的空调主机，把我空调主机拆除后甩在一边，然后在空调安装主机的地方焊上了电梯立柱，本来这根立柱是</w:t>
      </w:r>
      <w:r>
        <w:rPr>
          <w:rFonts w:ascii="仿宋" w:eastAsia="仿宋" w:hAnsi="仿宋" w:cs="仿宋" w:hint="eastAsia"/>
          <w:sz w:val="32"/>
          <w:szCs w:val="32"/>
        </w:rPr>
        <w:t>DE1</w:t>
      </w:r>
      <w:r>
        <w:rPr>
          <w:rFonts w:ascii="仿宋" w:eastAsia="仿宋" w:hAnsi="仿宋" w:cs="仿宋" w:hint="eastAsia"/>
          <w:sz w:val="32"/>
          <w:szCs w:val="32"/>
        </w:rPr>
        <w:t>栋与我协议之外的</w:t>
      </w:r>
      <w:r>
        <w:rPr>
          <w:rFonts w:ascii="仿宋" w:eastAsia="仿宋" w:hAnsi="仿宋" w:cs="仿宋" w:hint="eastAsia"/>
          <w:sz w:val="32"/>
          <w:szCs w:val="32"/>
        </w:rPr>
        <w:t>(</w:t>
      </w:r>
      <w:r>
        <w:rPr>
          <w:rFonts w:ascii="仿宋" w:eastAsia="仿宋" w:hAnsi="仿宋" w:cs="仿宋" w:hint="eastAsia"/>
          <w:sz w:val="32"/>
          <w:szCs w:val="32"/>
        </w:rPr>
        <w:t>协议是两根立柱现在变成了三根</w:t>
      </w:r>
      <w:r>
        <w:rPr>
          <w:rFonts w:ascii="仿宋" w:eastAsia="仿宋" w:hAnsi="仿宋" w:cs="仿宋" w:hint="eastAsia"/>
          <w:sz w:val="32"/>
          <w:szCs w:val="32"/>
        </w:rPr>
        <w:t>)</w:t>
      </w:r>
      <w:r>
        <w:rPr>
          <w:rFonts w:ascii="仿宋" w:eastAsia="仿宋" w:hAnsi="仿宋" w:cs="仿宋" w:hint="eastAsia"/>
          <w:sz w:val="32"/>
          <w:szCs w:val="32"/>
        </w:rPr>
        <w:t>，在未征得我同意的情况下在我店门口新增立柱，且粗暴地拆除我空调主机，在我门面墙上打一块直径</w:t>
      </w:r>
      <w:r>
        <w:rPr>
          <w:rFonts w:ascii="仿宋" w:eastAsia="仿宋" w:hAnsi="仿宋" w:cs="仿宋" w:hint="eastAsia"/>
          <w:sz w:val="32"/>
          <w:szCs w:val="32"/>
        </w:rPr>
        <w:t>400*400</w:t>
      </w:r>
      <w:r>
        <w:rPr>
          <w:rFonts w:ascii="仿宋" w:eastAsia="仿宋" w:hAnsi="仿宋" w:cs="仿宋" w:hint="eastAsia"/>
          <w:sz w:val="32"/>
          <w:szCs w:val="32"/>
        </w:rPr>
        <w:t>的</w:t>
      </w:r>
      <w:r>
        <w:rPr>
          <w:rFonts w:ascii="仿宋" w:eastAsia="仿宋" w:hAnsi="仿宋" w:cs="仿宋" w:hint="eastAsia"/>
          <w:sz w:val="32"/>
          <w:szCs w:val="32"/>
        </w:rPr>
        <w:t>支撑钢</w:t>
      </w:r>
      <w:r>
        <w:rPr>
          <w:rFonts w:ascii="仿宋" w:eastAsia="仿宋" w:hAnsi="仿宋" w:cs="仿宋" w:hint="eastAsia"/>
          <w:sz w:val="32"/>
          <w:szCs w:val="32"/>
        </w:rPr>
        <w:lastRenderedPageBreak/>
        <w:t>板，亦未告知是否报批通过及潜在的安全隐患。我与街道、社区主要领导都反映过，但未果。被申请人用以定案的两张照片，一张是我手拿电钻，一张是我坐在施工场地的墩子上，实际上是展示这个电钻是</w:t>
      </w:r>
      <w:r>
        <w:rPr>
          <w:rFonts w:ascii="仿宋" w:eastAsia="仿宋" w:hAnsi="仿宋" w:cs="仿宋" w:hint="eastAsia"/>
          <w:sz w:val="32"/>
          <w:szCs w:val="32"/>
        </w:rPr>
        <w:t>DEI</w:t>
      </w:r>
      <w:r>
        <w:rPr>
          <w:rFonts w:ascii="仿宋" w:eastAsia="仿宋" w:hAnsi="仿宋" w:cs="仿宋" w:hint="eastAsia"/>
          <w:sz w:val="32"/>
          <w:szCs w:val="32"/>
        </w:rPr>
        <w:t>栋业主用这个电钻来破坏我空调主机的工具，我坐在工地墩子上是与</w:t>
      </w:r>
      <w:r>
        <w:rPr>
          <w:rFonts w:ascii="仿宋" w:eastAsia="仿宋" w:hAnsi="仿宋" w:cs="仿宋" w:hint="eastAsia"/>
          <w:sz w:val="32"/>
          <w:szCs w:val="32"/>
        </w:rPr>
        <w:t>DE1</w:t>
      </w:r>
      <w:r>
        <w:rPr>
          <w:rFonts w:ascii="仿宋" w:eastAsia="仿宋" w:hAnsi="仿宋" w:cs="仿宋" w:hint="eastAsia"/>
          <w:sz w:val="32"/>
          <w:szCs w:val="32"/>
        </w:rPr>
        <w:t>栋业主和施工方辩理，并非阻工，只是要求对方给一个说法。另，被申请人民警执法过程简单粗暴，有不公正之嫌疑。</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日上午双方发生口角，民警到达现场之后，多名业主对我进行辱骂威胁（我有视频为证，民警也有记录仪为证）。民警当时有叫我离开现场去派出所处理</w:t>
      </w:r>
      <w:r>
        <w:rPr>
          <w:rFonts w:ascii="仿宋" w:eastAsia="仿宋" w:hAnsi="仿宋" w:cs="仿宋" w:hint="eastAsia"/>
          <w:sz w:val="32"/>
          <w:szCs w:val="32"/>
        </w:rPr>
        <w:t>，但因前一天报警而民警未处理协调，就离开现场，又怕他们对我财产损坏，所以才不愿意去派出所协调。而警号为</w:t>
      </w:r>
      <w:r>
        <w:rPr>
          <w:rFonts w:ascii="仿宋" w:eastAsia="仿宋" w:hAnsi="仿宋" w:cs="仿宋" w:hint="eastAsia"/>
          <w:sz w:val="32"/>
          <w:szCs w:val="32"/>
        </w:rPr>
        <w:t>021895</w:t>
      </w:r>
      <w:r>
        <w:rPr>
          <w:rFonts w:ascii="仿宋" w:eastAsia="仿宋" w:hAnsi="仿宋" w:cs="仿宋" w:hint="eastAsia"/>
          <w:sz w:val="32"/>
          <w:szCs w:val="32"/>
        </w:rPr>
        <w:t>的民警强行粗暴野蛮方式把我挟走，准备带至雁峰派出所来协调解决问题，在挟走过程中把我手、脚弄伤，有红肿，有</w:t>
      </w:r>
      <w:r w:rsidR="00480AED">
        <w:rPr>
          <w:rFonts w:ascii="仿宋" w:eastAsia="仿宋" w:hAnsi="仿宋" w:cs="仿宋" w:hint="eastAsia"/>
          <w:sz w:val="32"/>
          <w:szCs w:val="32"/>
        </w:rPr>
        <w:t>瘀青</w:t>
      </w:r>
      <w:r>
        <w:rPr>
          <w:rFonts w:ascii="仿宋" w:eastAsia="仿宋" w:hAnsi="仿宋" w:cs="仿宋" w:hint="eastAsia"/>
          <w:sz w:val="32"/>
          <w:szCs w:val="32"/>
        </w:rPr>
        <w:t>，我有照片为证。在上车之后向政府</w:t>
      </w:r>
      <w:r>
        <w:rPr>
          <w:rFonts w:ascii="仿宋" w:eastAsia="仿宋" w:hAnsi="仿宋" w:cs="仿宋" w:hint="eastAsia"/>
          <w:sz w:val="32"/>
          <w:szCs w:val="32"/>
        </w:rPr>
        <w:t>12345</w:t>
      </w:r>
      <w:r>
        <w:rPr>
          <w:rFonts w:ascii="仿宋" w:eastAsia="仿宋" w:hAnsi="仿宋" w:cs="仿宋" w:hint="eastAsia"/>
          <w:sz w:val="32"/>
          <w:szCs w:val="32"/>
        </w:rPr>
        <w:t>热线投诉该民警，见我当面投诉他，把原本开往雁峰派出所的警车直接开到雁峰分局去。一到雁峰分局把我手机就控制住，然后在审讯室给我强加罪名。很多不是事实的事情，都是杨警官自己加上去的，说这样会减轻我的处罚，我当时也信了他，就签了字。以上事实有我因</w:t>
      </w:r>
      <w:r>
        <w:rPr>
          <w:rFonts w:ascii="仿宋" w:eastAsia="仿宋" w:hAnsi="仿宋" w:cs="仿宋" w:hint="eastAsia"/>
          <w:sz w:val="32"/>
          <w:szCs w:val="32"/>
        </w:rPr>
        <w:t>DE1</w:t>
      </w:r>
      <w:r>
        <w:rPr>
          <w:rFonts w:ascii="仿宋" w:eastAsia="仿宋" w:hAnsi="仿宋" w:cs="仿宋" w:hint="eastAsia"/>
          <w:sz w:val="32"/>
          <w:szCs w:val="32"/>
        </w:rPr>
        <w:t>栋</w:t>
      </w:r>
      <w:r>
        <w:rPr>
          <w:rFonts w:ascii="仿宋" w:eastAsia="仿宋" w:hAnsi="仿宋" w:cs="仿宋" w:hint="eastAsia"/>
          <w:sz w:val="32"/>
          <w:szCs w:val="32"/>
        </w:rPr>
        <w:t>电梯违规施工而向街道书记及社区书记微信汇报截图、</w:t>
      </w:r>
      <w:r>
        <w:rPr>
          <w:rFonts w:ascii="仿宋" w:eastAsia="仿宋" w:hAnsi="仿宋" w:cs="仿宋" w:hint="eastAsia"/>
          <w:sz w:val="32"/>
          <w:szCs w:val="32"/>
        </w:rPr>
        <w:t>DE1</w:t>
      </w:r>
      <w:r>
        <w:rPr>
          <w:rFonts w:ascii="仿宋" w:eastAsia="仿宋" w:hAnsi="仿宋" w:cs="仿宋" w:hint="eastAsia"/>
          <w:sz w:val="32"/>
          <w:szCs w:val="32"/>
        </w:rPr>
        <w:t>栋业主或施工方粗暴强拆我空调主机的现场照片、在墙上打</w:t>
      </w:r>
      <w:r>
        <w:rPr>
          <w:rFonts w:ascii="仿宋" w:eastAsia="仿宋" w:hAnsi="仿宋" w:cs="仿宋" w:hint="eastAsia"/>
          <w:sz w:val="32"/>
          <w:szCs w:val="32"/>
        </w:rPr>
        <w:t>400*400</w:t>
      </w:r>
      <w:r>
        <w:rPr>
          <w:rFonts w:ascii="仿宋" w:eastAsia="仿宋" w:hAnsi="仿宋" w:cs="仿宋" w:hint="eastAsia"/>
          <w:sz w:val="32"/>
          <w:szCs w:val="32"/>
        </w:rPr>
        <w:t>钢板的照片为证、与施工方负责人口头协调的</w:t>
      </w:r>
      <w:r>
        <w:rPr>
          <w:rFonts w:ascii="仿宋" w:eastAsia="仿宋" w:hAnsi="仿宋" w:cs="仿宋" w:hint="eastAsia"/>
          <w:sz w:val="32"/>
          <w:szCs w:val="32"/>
        </w:rPr>
        <w:lastRenderedPageBreak/>
        <w:t>视频录像录音、人体损伤照片为证，且编号</w:t>
      </w:r>
      <w:r>
        <w:rPr>
          <w:rFonts w:ascii="仿宋" w:eastAsia="仿宋" w:hAnsi="仿宋" w:cs="仿宋" w:hint="eastAsia"/>
          <w:sz w:val="32"/>
          <w:szCs w:val="32"/>
        </w:rPr>
        <w:t>02819</w:t>
      </w:r>
      <w:r>
        <w:rPr>
          <w:rFonts w:ascii="仿宋" w:eastAsia="仿宋" w:hAnsi="仿宋" w:cs="仿宋" w:hint="eastAsia"/>
          <w:sz w:val="32"/>
          <w:szCs w:val="32"/>
        </w:rPr>
        <w:t>的民警能证明我曾被名业主辱骂。被申请人认定事实明显存在错误，适用法律亦存在错误，并且被申请人在执法的过程中简单粗暴，造成我人体损伤，应当予以纠正。</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申请人向本机关提供了下列证据：</w:t>
      </w:r>
    </w:p>
    <w:p w:rsidR="0068500E" w:rsidRDefault="0081181E">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现场照片</w:t>
      </w:r>
      <w:r>
        <w:rPr>
          <w:rFonts w:ascii="仿宋" w:eastAsia="仿宋" w:hAnsi="仿宋" w:cs="仿宋" w:hint="eastAsia"/>
          <w:sz w:val="32"/>
          <w:szCs w:val="32"/>
        </w:rPr>
        <w:t>4</w:t>
      </w:r>
      <w:r>
        <w:rPr>
          <w:rFonts w:ascii="仿宋" w:eastAsia="仿宋" w:hAnsi="仿宋" w:cs="仿宋" w:hint="eastAsia"/>
          <w:sz w:val="32"/>
          <w:szCs w:val="32"/>
        </w:rPr>
        <w:t>张；</w:t>
      </w:r>
    </w:p>
    <w:p w:rsidR="0068500E" w:rsidRDefault="0081181E">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现场布局图</w:t>
      </w:r>
      <w:r>
        <w:rPr>
          <w:rFonts w:ascii="仿宋" w:eastAsia="仿宋" w:hAnsi="仿宋" w:cs="仿宋" w:hint="eastAsia"/>
          <w:sz w:val="32"/>
          <w:szCs w:val="32"/>
        </w:rPr>
        <w:t>1</w:t>
      </w:r>
      <w:r>
        <w:rPr>
          <w:rFonts w:ascii="仿宋" w:eastAsia="仿宋" w:hAnsi="仿宋" w:cs="仿宋" w:hint="eastAsia"/>
          <w:sz w:val="32"/>
          <w:szCs w:val="32"/>
        </w:rPr>
        <w:t>张；</w:t>
      </w:r>
    </w:p>
    <w:p w:rsidR="0068500E" w:rsidRDefault="0081181E">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人体损伤照片</w:t>
      </w:r>
      <w:r>
        <w:rPr>
          <w:rFonts w:ascii="仿宋" w:eastAsia="仿宋" w:hAnsi="仿宋" w:cs="仿宋" w:hint="eastAsia"/>
          <w:sz w:val="32"/>
          <w:szCs w:val="32"/>
        </w:rPr>
        <w:t>4</w:t>
      </w:r>
      <w:r>
        <w:rPr>
          <w:rFonts w:ascii="仿宋" w:eastAsia="仿宋" w:hAnsi="仿宋" w:cs="仿宋" w:hint="eastAsia"/>
          <w:sz w:val="32"/>
          <w:szCs w:val="32"/>
        </w:rPr>
        <w:t>张。</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被申请人答复称：经查，</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月，雁峰区雁峰街道办事处</w:t>
      </w:r>
      <w:r>
        <w:rPr>
          <w:rFonts w:ascii="仿宋" w:eastAsia="仿宋" w:hAnsi="仿宋" w:cs="仿宋" w:hint="eastAsia"/>
          <w:sz w:val="32"/>
          <w:szCs w:val="32"/>
        </w:rPr>
        <w:t>、雁峰区自然资源局、雁峰区住房和城乡建设局批准该电梯加装项目。</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日，雁峰区首峰小区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 xml:space="preserve">E </w:t>
      </w:r>
      <w:r>
        <w:rPr>
          <w:rFonts w:ascii="仿宋" w:eastAsia="仿宋" w:hAnsi="仿宋" w:cs="仿宋" w:hint="eastAsia"/>
          <w:sz w:val="32"/>
          <w:szCs w:val="32"/>
        </w:rPr>
        <w:t>栋业主决定加装一台电梯，与湖南万事达电梯空调工程有限公司签订施工合同。</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月，该项目通过区住建局开工备案后，电梯施工人员开始施工。</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日，为弥补一楼业主申请人丁某因加装电梯产生的不便，小区</w:t>
      </w:r>
      <w:r>
        <w:rPr>
          <w:rFonts w:ascii="仿宋" w:eastAsia="仿宋" w:hAnsi="仿宋" w:cs="仿宋" w:hint="eastAsia"/>
          <w:sz w:val="32"/>
          <w:szCs w:val="32"/>
        </w:rPr>
        <w:t xml:space="preserve"> D</w:t>
      </w:r>
      <w:r>
        <w:rPr>
          <w:rFonts w:ascii="仿宋" w:eastAsia="仿宋" w:hAnsi="仿宋" w:cs="仿宋" w:hint="eastAsia"/>
          <w:sz w:val="32"/>
          <w:szCs w:val="32"/>
        </w:rPr>
        <w:t>、</w:t>
      </w:r>
      <w:r>
        <w:rPr>
          <w:rFonts w:ascii="仿宋" w:eastAsia="仿宋" w:hAnsi="仿宋" w:cs="仿宋" w:hint="eastAsia"/>
          <w:sz w:val="32"/>
          <w:szCs w:val="32"/>
        </w:rPr>
        <w:t xml:space="preserve">E </w:t>
      </w:r>
      <w:r>
        <w:rPr>
          <w:rFonts w:ascii="仿宋" w:eastAsia="仿宋" w:hAnsi="仿宋" w:cs="仿宋" w:hint="eastAsia"/>
          <w:sz w:val="32"/>
          <w:szCs w:val="32"/>
        </w:rPr>
        <w:t>栋业主与申请人丁某签订《关于雁峰区首峰小区</w:t>
      </w:r>
      <w:r>
        <w:rPr>
          <w:rFonts w:ascii="仿宋" w:eastAsia="仿宋" w:hAnsi="仿宋" w:cs="仿宋" w:hint="eastAsia"/>
          <w:sz w:val="32"/>
          <w:szCs w:val="32"/>
        </w:rPr>
        <w:t xml:space="preserve"> DE </w:t>
      </w:r>
      <w:r>
        <w:rPr>
          <w:rFonts w:ascii="仿宋" w:eastAsia="仿宋" w:hAnsi="仿宋" w:cs="仿宋" w:hint="eastAsia"/>
          <w:sz w:val="32"/>
          <w:szCs w:val="32"/>
        </w:rPr>
        <w:t>栋电梯安装补偿协议》，协议约定</w:t>
      </w:r>
      <w:r>
        <w:rPr>
          <w:rFonts w:ascii="仿宋" w:eastAsia="仿宋" w:hAnsi="仿宋" w:cs="仿宋" w:hint="eastAsia"/>
          <w:sz w:val="32"/>
          <w:szCs w:val="32"/>
        </w:rPr>
        <w:t>:</w:t>
      </w:r>
      <w:r>
        <w:rPr>
          <w:rFonts w:ascii="仿宋" w:eastAsia="仿宋" w:hAnsi="仿宋" w:cs="仿宋" w:hint="eastAsia"/>
          <w:sz w:val="32"/>
          <w:szCs w:val="32"/>
        </w:rPr>
        <w:t>“楼上</w:t>
      </w:r>
      <w:r>
        <w:rPr>
          <w:rFonts w:ascii="仿宋" w:eastAsia="仿宋" w:hAnsi="仿宋" w:cs="仿宋" w:hint="eastAsia"/>
          <w:sz w:val="32"/>
          <w:szCs w:val="32"/>
        </w:rPr>
        <w:t xml:space="preserve">22 </w:t>
      </w:r>
      <w:r>
        <w:rPr>
          <w:rFonts w:ascii="仿宋" w:eastAsia="仿宋" w:hAnsi="仿宋" w:cs="仿宋" w:hint="eastAsia"/>
          <w:sz w:val="32"/>
          <w:szCs w:val="32"/>
        </w:rPr>
        <w:t>户住户每户出资</w:t>
      </w:r>
      <w:r>
        <w:rPr>
          <w:rFonts w:ascii="仿宋" w:eastAsia="仿宋" w:hAnsi="仿宋" w:cs="仿宋" w:hint="eastAsia"/>
          <w:sz w:val="32"/>
          <w:szCs w:val="32"/>
        </w:rPr>
        <w:t xml:space="preserve"> 600 </w:t>
      </w:r>
      <w:r>
        <w:rPr>
          <w:rFonts w:ascii="仿宋" w:eastAsia="仿宋" w:hAnsi="仿宋" w:cs="仿宋" w:hint="eastAsia"/>
          <w:sz w:val="32"/>
          <w:szCs w:val="32"/>
        </w:rPr>
        <w:t>元补偿一楼门面住户申请人丁某</w:t>
      </w:r>
      <w:r>
        <w:rPr>
          <w:rFonts w:ascii="仿宋" w:eastAsia="仿宋" w:hAnsi="仿宋" w:cs="仿宋" w:hint="eastAsia"/>
          <w:sz w:val="32"/>
          <w:szCs w:val="32"/>
        </w:rPr>
        <w:t>:</w:t>
      </w:r>
      <w:r>
        <w:rPr>
          <w:rFonts w:ascii="仿宋" w:eastAsia="仿宋" w:hAnsi="仿宋" w:cs="仿宋" w:hint="eastAsia"/>
          <w:sz w:val="32"/>
          <w:szCs w:val="32"/>
        </w:rPr>
        <w:t>一楼门面住户丁某与楼上住户签订该协议并</w:t>
      </w:r>
      <w:r>
        <w:rPr>
          <w:rFonts w:ascii="仿宋" w:eastAsia="仿宋" w:hAnsi="仿宋" w:cs="仿宋" w:hint="eastAsia"/>
          <w:sz w:val="32"/>
          <w:szCs w:val="32"/>
        </w:rPr>
        <w:t>且收到款项后不得随意阻止电梯安装。”</w:t>
      </w:r>
      <w:r>
        <w:rPr>
          <w:rFonts w:ascii="仿宋" w:eastAsia="仿宋" w:hAnsi="仿宋" w:cs="仿宋" w:hint="eastAsia"/>
          <w:sz w:val="32"/>
          <w:szCs w:val="32"/>
        </w:rPr>
        <w:t xml:space="preserve">2023 </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日，申请人丁某收到业主补偿款</w:t>
      </w:r>
      <w:r>
        <w:rPr>
          <w:rFonts w:ascii="仿宋" w:eastAsia="仿宋" w:hAnsi="仿宋" w:cs="仿宋" w:hint="eastAsia"/>
          <w:sz w:val="32"/>
          <w:szCs w:val="32"/>
        </w:rPr>
        <w:t>13200</w:t>
      </w:r>
      <w:r>
        <w:rPr>
          <w:rFonts w:ascii="仿宋" w:eastAsia="仿宋" w:hAnsi="仿宋" w:cs="仿宋" w:hint="eastAsia"/>
          <w:sz w:val="32"/>
          <w:szCs w:val="32"/>
        </w:rPr>
        <w:t>元并出具收据。电梯安装施工开始后，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日，申请人丁某将一台空调外机放置在电梯安装区域，该空调外机阻碍</w:t>
      </w:r>
      <w:r>
        <w:rPr>
          <w:rFonts w:ascii="仿宋" w:eastAsia="仿宋" w:hAnsi="仿宋" w:cs="仿宋" w:hint="eastAsia"/>
          <w:sz w:val="32"/>
          <w:szCs w:val="32"/>
        </w:rPr>
        <w:lastRenderedPageBreak/>
        <w:t>了正常施工，施工人员将该空调外机移动到原位置不远处，申请人丁某得知后称施工方损坏了其财产随后采取静坐施工现场阻工，在派出所劝下，双方在派出所进行了调解。然而，申请人丁某认为施工人员擅自移动空调，其利益受损未得到解决为由。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日，申请人丁某在电梯施工现场以静坐方式阻工，业主代表及办案民警多次劝</w:t>
      </w:r>
      <w:r>
        <w:rPr>
          <w:rFonts w:ascii="仿宋" w:eastAsia="仿宋" w:hAnsi="仿宋" w:cs="仿宋" w:hint="eastAsia"/>
          <w:sz w:val="32"/>
          <w:szCs w:val="32"/>
        </w:rPr>
        <w:t>说并告知其必须离开施工区域，申请人丁某仍不停止阻工行为，导致施工单位无法正常施工，其行为严重扰乱施工现场公共秩序，并造成安全隐患。被申请人认为，申请人主张施工人员未经其同意擅自移动外置空调，损害其自身利益，可通过调解或诉讼方式维护自身权益，但不能采取现场阻工行为，经多次劝阻仍不停止，导致施工延期，并造成财产损失，严重扰乱了现场秩序，造成大量人员围观施工现场，形成较大安全隐患。故被申请人作出的雁公</w:t>
      </w:r>
      <w:r>
        <w:rPr>
          <w:rFonts w:ascii="仿宋" w:eastAsia="仿宋" w:hAnsi="仿宋" w:cs="仿宋" w:hint="eastAsia"/>
          <w:sz w:val="32"/>
          <w:szCs w:val="32"/>
        </w:rPr>
        <w:t>(</w:t>
      </w:r>
      <w:r>
        <w:rPr>
          <w:rFonts w:ascii="仿宋" w:eastAsia="仿宋" w:hAnsi="仿宋" w:cs="仿宋" w:hint="eastAsia"/>
          <w:sz w:val="32"/>
          <w:szCs w:val="32"/>
        </w:rPr>
        <w:t>雁</w:t>
      </w:r>
      <w:r>
        <w:rPr>
          <w:rFonts w:ascii="仿宋" w:eastAsia="仿宋" w:hAnsi="仿宋" w:cs="仿宋" w:hint="eastAsia"/>
          <w:sz w:val="32"/>
          <w:szCs w:val="32"/>
        </w:rPr>
        <w:t>)</w:t>
      </w:r>
      <w:r>
        <w:rPr>
          <w:rFonts w:ascii="仿宋" w:eastAsia="仿宋" w:hAnsi="仿宋" w:cs="仿宋" w:hint="eastAsia"/>
          <w:sz w:val="32"/>
          <w:szCs w:val="32"/>
        </w:rPr>
        <w:t>决字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0308</w:t>
      </w:r>
      <w:r>
        <w:rPr>
          <w:rFonts w:ascii="仿宋" w:eastAsia="仿宋" w:hAnsi="仿宋" w:cs="仿宋" w:hint="eastAsia"/>
          <w:sz w:val="32"/>
          <w:szCs w:val="32"/>
        </w:rPr>
        <w:t>号《公安行政处罚决定书》事实清楚，证据确实充分。首峰小区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栋电梯加装项目经相关</w:t>
      </w:r>
      <w:r>
        <w:rPr>
          <w:rFonts w:ascii="仿宋" w:eastAsia="仿宋" w:hAnsi="仿宋" w:cs="仿宋" w:hint="eastAsia"/>
          <w:sz w:val="32"/>
          <w:szCs w:val="32"/>
        </w:rPr>
        <w:t>部门批准，施工单位具有电梯安装施工资质，且项目经有关部门开工备案，电梯加装项目合理合法，手续齐全。申请人在该项目正常施工过程中，连续两天到现场阻工，造成施工中断、业主财产受损等不良后果。同时，该施工现场处于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栋公共区域，申请人不戴安全头盔长时间滞留施工区域</w:t>
      </w:r>
      <w:r>
        <w:rPr>
          <w:rFonts w:ascii="仿宋" w:eastAsia="仿宋" w:hAnsi="仿宋" w:cs="仿宋" w:hint="eastAsia"/>
          <w:sz w:val="32"/>
          <w:szCs w:val="32"/>
        </w:rPr>
        <w:t>,</w:t>
      </w:r>
      <w:r>
        <w:rPr>
          <w:rFonts w:ascii="仿宋" w:eastAsia="仿宋" w:hAnsi="仿宋" w:cs="仿宋" w:hint="eastAsia"/>
          <w:sz w:val="32"/>
          <w:szCs w:val="32"/>
        </w:rPr>
        <w:t>经劝离仍不离，扰乱了现场秩序，造成较大安全隐患，其行为符合《中华人民共</w:t>
      </w:r>
      <w:r>
        <w:rPr>
          <w:rFonts w:ascii="仿宋" w:eastAsia="仿宋" w:hAnsi="仿宋" w:cs="仿宋" w:hint="eastAsia"/>
          <w:sz w:val="32"/>
          <w:szCs w:val="32"/>
        </w:rPr>
        <w:lastRenderedPageBreak/>
        <w:t>和国治安管理处罚法》第二十三条规定的“扰乱其他场所公共秩序”。由于申请人经过民警数次警告仍不停止其违法行为，情节较重，基于以上事实，被申请人根据《中华人民共和国治安管理处罚法》</w:t>
      </w:r>
      <w:r>
        <w:rPr>
          <w:rFonts w:ascii="仿宋" w:eastAsia="仿宋" w:hAnsi="仿宋" w:cs="仿宋" w:hint="eastAsia"/>
          <w:sz w:val="32"/>
          <w:szCs w:val="32"/>
        </w:rPr>
        <w:t>第二十三条之规定“有下列行为之一的，处警告或者二百元以下罚款</w:t>
      </w:r>
      <w:r>
        <w:rPr>
          <w:rFonts w:ascii="仿宋" w:eastAsia="仿宋" w:hAnsi="仿宋" w:cs="仿宋" w:hint="eastAsia"/>
          <w:sz w:val="32"/>
          <w:szCs w:val="32"/>
        </w:rPr>
        <w:t>;</w:t>
      </w:r>
      <w:r>
        <w:rPr>
          <w:rFonts w:ascii="仿宋" w:eastAsia="仿宋" w:hAnsi="仿宋" w:cs="仿宋" w:hint="eastAsia"/>
          <w:sz w:val="32"/>
          <w:szCs w:val="32"/>
        </w:rPr>
        <w:t>情节较重的，处五日以上十日以下拘留，可以并处五百元以下罚款</w:t>
      </w: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扰乱车站、港口、码头、机场、商场、公园、展览馆或者其他公共场所秩序的”对申请人作出行政拘留五日的处罚符合法律规定。</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被申请人接到报案后依法进行登记，并派出民警赴现场进行处理。民警到达现场后立即开展调查，经调查认为申请人现场阻工属于违反治安管理的行为，多次现场警告、劝导无效后，随即依法对申请人进行强制劝离并传唤依据《中华人民共和国人民警察法》第二条之规定，人民警察</w:t>
      </w:r>
      <w:r>
        <w:rPr>
          <w:rFonts w:ascii="仿宋" w:eastAsia="仿宋" w:hAnsi="仿宋" w:cs="仿宋" w:hint="eastAsia"/>
          <w:sz w:val="32"/>
          <w:szCs w:val="32"/>
        </w:rPr>
        <w:t>的任务是维护国家安全，维护社会治安秩序，保护公民的人身安全人身自由和合法财产，保护公共财产，预防、制止和惩治违法犯罪活动。故被申请人强制劝离申请人丁某并无不当。被申请人将申请人丁某传唤至雁峰分局执法办案区后，申请人丁某拒绝提供其家属的联系方式，民警无法将传唤的原因和处所通知其家属。随后，民警依法对申请人丁某进行了询问，询问前告知了申请人其具有的权利和义务，询问过程无刑讯逼供及诱导，充分保证了申请人的休息和饮食，询问笔录交申请人核对并签字。同日，民警依法对首峰小区</w:t>
      </w:r>
      <w:r>
        <w:rPr>
          <w:rFonts w:ascii="仿宋" w:eastAsia="仿宋" w:hAnsi="仿宋" w:cs="仿宋" w:hint="eastAsia"/>
          <w:sz w:val="32"/>
          <w:szCs w:val="32"/>
        </w:rPr>
        <w:t xml:space="preserve"> </w:t>
      </w:r>
      <w:r>
        <w:rPr>
          <w:rFonts w:ascii="仿宋" w:eastAsia="仿宋" w:hAnsi="仿宋" w:cs="仿宋" w:hint="eastAsia"/>
          <w:sz w:val="32"/>
          <w:szCs w:val="32"/>
        </w:rPr>
        <w:lastRenderedPageBreak/>
        <w:t>D</w:t>
      </w:r>
      <w:r>
        <w:rPr>
          <w:rFonts w:ascii="仿宋" w:eastAsia="仿宋" w:hAnsi="仿宋" w:cs="仿宋" w:hint="eastAsia"/>
          <w:sz w:val="32"/>
          <w:szCs w:val="32"/>
        </w:rPr>
        <w:t>、</w:t>
      </w:r>
      <w:r>
        <w:rPr>
          <w:rFonts w:ascii="仿宋" w:eastAsia="仿宋" w:hAnsi="仿宋" w:cs="仿宋" w:hint="eastAsia"/>
          <w:sz w:val="32"/>
          <w:szCs w:val="32"/>
        </w:rPr>
        <w:t xml:space="preserve">E </w:t>
      </w:r>
      <w:r>
        <w:rPr>
          <w:rFonts w:ascii="仿宋" w:eastAsia="仿宋" w:hAnsi="仿宋" w:cs="仿宋" w:hint="eastAsia"/>
          <w:sz w:val="32"/>
          <w:szCs w:val="32"/>
        </w:rPr>
        <w:t>栋业主李某、刘某进行了询问，获取了相</w:t>
      </w:r>
      <w:r>
        <w:rPr>
          <w:rFonts w:ascii="仿宋" w:eastAsia="仿宋" w:hAnsi="仿宋" w:cs="仿宋" w:hint="eastAsia"/>
          <w:sz w:val="32"/>
          <w:szCs w:val="32"/>
        </w:rPr>
        <w:t>关证人证言。</w:t>
      </w:r>
      <w:r>
        <w:rPr>
          <w:rFonts w:ascii="仿宋" w:eastAsia="仿宋" w:hAnsi="仿宋" w:cs="仿宋" w:hint="eastAsia"/>
          <w:sz w:val="32"/>
          <w:szCs w:val="32"/>
        </w:rPr>
        <w:t xml:space="preserve">2023 </w:t>
      </w:r>
      <w:r>
        <w:rPr>
          <w:rFonts w:ascii="仿宋" w:eastAsia="仿宋" w:hAnsi="仿宋" w:cs="仿宋" w:hint="eastAsia"/>
          <w:sz w:val="32"/>
          <w:szCs w:val="32"/>
        </w:rPr>
        <w:t>年</w:t>
      </w:r>
      <w:r>
        <w:rPr>
          <w:rFonts w:ascii="仿宋" w:eastAsia="仿宋" w:hAnsi="仿宋" w:cs="仿宋" w:hint="eastAsia"/>
          <w:sz w:val="32"/>
          <w:szCs w:val="32"/>
        </w:rPr>
        <w:t xml:space="preserve"> 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被申请人在作出治安管理处罚决定前，依法告知申请人作出治安管理处罚的事实、理由及依据，并告知其依法享有的权利，听取了其陈述和申辩。经过调查，被申请人认为申请人确有依法应当给予治安管理处罚的违法行为，根据情节轻重及具体情况，作出行政拘留五日的处罚决定，并依法将处罚决定通知了申请人家属。当日，被申请人依法将申请人移送衡阳市拘留所执行拘留。综上所述，被申请人所作行政处罚决定事实认定清楚，证据确实充分，适用法律正确偿，程序合法，并且在执法过程中不存在任何违法行为。</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w:t>
      </w:r>
      <w:r>
        <w:rPr>
          <w:rFonts w:ascii="仿宋" w:eastAsia="仿宋" w:hAnsi="仿宋" w:cs="仿宋" w:hint="eastAsia"/>
          <w:sz w:val="32"/>
          <w:szCs w:val="32"/>
        </w:rPr>
        <w:t>提交了如下证据：</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报案登记表、被传唤人家属通知书；</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抓获经过、行政案件权利义务告知书、丁某询问笔录、丁某阻工图片；</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李某的询问笔录、刘某的询问笔录；</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衡阳市雁峰区既有住宅增设电梯初审意见、衡阳市既有住宅增设电梯开工备案表、既有住宅加装电梯安全监管责任告知书；</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关于雁峰区首峰小区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栋电梯安装补偿协议、收据；</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误工事宜通知单、收据、转账记录；</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hint="eastAsia"/>
          <w:sz w:val="32"/>
          <w:szCs w:val="32"/>
        </w:rPr>
        <w:t>公安行政处罚告知笔录、公安行政处罚决定书；</w:t>
      </w:r>
    </w:p>
    <w:p w:rsidR="0068500E" w:rsidRDefault="0081181E">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行政拘留家属通知书行政拘留执行回执。</w:t>
      </w:r>
    </w:p>
    <w:p w:rsidR="0068500E" w:rsidRDefault="0081181E">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本机关经审理查明事实如下：</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申请人现住于衡阳市雁峰区首峰小区</w:t>
      </w:r>
      <w:r>
        <w:rPr>
          <w:rFonts w:ascii="仿宋" w:eastAsia="仿宋" w:hAnsi="仿宋" w:cs="仿宋" w:hint="eastAsia"/>
          <w:sz w:val="32"/>
          <w:szCs w:val="32"/>
        </w:rPr>
        <w:t>H</w:t>
      </w:r>
      <w:r>
        <w:rPr>
          <w:rFonts w:ascii="仿宋" w:eastAsia="仿宋" w:hAnsi="仿宋" w:cs="仿宋" w:hint="eastAsia"/>
          <w:sz w:val="32"/>
          <w:szCs w:val="32"/>
        </w:rPr>
        <w:t>栋，申请人的儿子有一套商铺位于衡阳市雁峰区首峰小区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栋一楼。</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栋楼住户自发组织</w:t>
      </w:r>
      <w:bookmarkStart w:id="0" w:name="_GoBack"/>
      <w:bookmarkEnd w:id="0"/>
      <w:r>
        <w:rPr>
          <w:rFonts w:ascii="仿宋" w:eastAsia="仿宋" w:hAnsi="仿宋" w:cs="仿宋" w:hint="eastAsia"/>
          <w:sz w:val="32"/>
          <w:szCs w:val="32"/>
        </w:rPr>
        <w:t>决定加装一台电梯，遂与湖南万事达电梯空调工程有限公司签署合同，并经雁峰区雁峰街道、雁峰区自然资源局、雁峰区住房和城乡建设局盖章同意，报雁峰区住房和城乡建设部门备案后，于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日正式动工。</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日，申请人与</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栋住户签署协议，内容是申请人收取</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栋住户的补偿费用共计</w:t>
      </w:r>
      <w:r>
        <w:rPr>
          <w:rFonts w:ascii="仿宋" w:eastAsia="仿宋" w:hAnsi="仿宋" w:cs="仿宋" w:hint="eastAsia"/>
          <w:sz w:val="32"/>
          <w:szCs w:val="32"/>
        </w:rPr>
        <w:t>13200</w:t>
      </w:r>
      <w:r>
        <w:rPr>
          <w:rFonts w:ascii="仿宋" w:eastAsia="仿宋" w:hAnsi="仿宋" w:cs="仿宋" w:hint="eastAsia"/>
          <w:sz w:val="32"/>
          <w:szCs w:val="32"/>
        </w:rPr>
        <w:t>元，申请人不得随意阻止电梯安装。申请人于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日收到补偿款</w:t>
      </w:r>
      <w:r>
        <w:rPr>
          <w:rFonts w:ascii="仿宋" w:eastAsia="仿宋" w:hAnsi="仿宋" w:cs="仿宋" w:hint="eastAsia"/>
          <w:sz w:val="32"/>
          <w:szCs w:val="32"/>
        </w:rPr>
        <w:t>13</w:t>
      </w:r>
      <w:r>
        <w:rPr>
          <w:rFonts w:ascii="仿宋" w:eastAsia="仿宋" w:hAnsi="仿宋" w:cs="仿宋" w:hint="eastAsia"/>
          <w:sz w:val="32"/>
          <w:szCs w:val="32"/>
        </w:rPr>
        <w:t>200</w:t>
      </w:r>
      <w:r>
        <w:rPr>
          <w:rFonts w:ascii="仿宋" w:eastAsia="仿宋" w:hAnsi="仿宋" w:cs="仿宋" w:hint="eastAsia"/>
          <w:sz w:val="32"/>
          <w:szCs w:val="32"/>
        </w:rPr>
        <w:t>元并提供收据。</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电梯加装施工后，申请人放置一台空调外机于商铺门前。</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申请人发现空调外机被移动，在施工范围内与施工队发生争执并报警。被申请人到现场进行调解，告知申请人未佩戴安全帽，无施工资质人员在现场容易引发人身安全事故。被申请人将申请人与修建电梯的业主代表一同喊到雁峰派出所进行调解，调解未果。</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日，申请人看到施工队仍在施工，遂进入施工范围内进行阻止。被申请人接警后到现场进行处置，告知申请人此电梯加装取得了相关部门的批准许可，并得到了楼栋业主及楼下商铺店主的一致同意，要</w:t>
      </w:r>
      <w:r>
        <w:rPr>
          <w:rFonts w:ascii="仿宋" w:eastAsia="仿宋" w:hAnsi="仿宋" w:cs="仿宋" w:hint="eastAsia"/>
          <w:sz w:val="32"/>
          <w:szCs w:val="32"/>
        </w:rPr>
        <w:t>求申请人停止阻工</w:t>
      </w:r>
      <w:r>
        <w:rPr>
          <w:rFonts w:ascii="仿宋" w:eastAsia="仿宋" w:hAnsi="仿宋" w:cs="仿宋" w:hint="eastAsia"/>
          <w:sz w:val="32"/>
          <w:szCs w:val="32"/>
        </w:rPr>
        <w:lastRenderedPageBreak/>
        <w:t>行为，离开施工现场。申请人拒绝离开，静坐在电梯施工的地基基座上。被申请人对申请人进行劝离、警告无果，遂将申请人带离了施工现场。同日，被申请人传唤申请人至衡阳市公安局雁峰分局，并对申请人进行了两次询问并制作询问笔录。另，被申请人对报案人员进行了询问并制作询问笔录。</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日，被申请人作出雁公（雁）决字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0308</w:t>
      </w:r>
      <w:r>
        <w:rPr>
          <w:rFonts w:ascii="仿宋" w:eastAsia="仿宋" w:hAnsi="仿宋" w:cs="仿宋" w:hint="eastAsia"/>
          <w:sz w:val="32"/>
          <w:szCs w:val="32"/>
        </w:rPr>
        <w:t>号行政处罚决定书，决定对申请人行政拘留五日，并告知申请人及申请人家属。</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另查明，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日湖南万事达电梯空调工程有限公司工程部发出通知单，请求首峰小区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栋一单元全体业主支付误工费及材料费共计</w:t>
      </w:r>
      <w:r>
        <w:rPr>
          <w:rFonts w:ascii="仿宋" w:eastAsia="仿宋" w:hAnsi="仿宋" w:cs="仿宋" w:hint="eastAsia"/>
          <w:sz w:val="32"/>
          <w:szCs w:val="32"/>
        </w:rPr>
        <w:t>11824</w:t>
      </w:r>
      <w:r>
        <w:rPr>
          <w:rFonts w:ascii="仿宋" w:eastAsia="仿宋" w:hAnsi="仿宋" w:cs="仿宋" w:hint="eastAsia"/>
          <w:sz w:val="32"/>
          <w:szCs w:val="32"/>
        </w:rPr>
        <w:t>元。</w:t>
      </w:r>
    </w:p>
    <w:p w:rsidR="0068500E" w:rsidRDefault="0081181E">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68500E" w:rsidRDefault="0081181E">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被申请人作出的行政处罚决定事实清楚、证据充分</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治安管理处罚法》第二十三条第一款之规定：“有下列行为之一的，处警告或者二百元以下罚款；情节较重的，处五日以上十日以下拘留，可以并处五百元以下罚款：（一）扰乱机关、团体、企业、事业单位秩序，致使工作、生产、营业、医疗、教学、科研不能正常进行，尚未造成严重损失的；……。”本案中，申请人以电梯施工人员搬动其安装在商铺门口的空调外机和修建电梯在外墙打孔可能影响整栋房屋质量安全为由，分</w:t>
      </w:r>
      <w:r>
        <w:rPr>
          <w:rFonts w:ascii="仿宋" w:eastAsia="仿宋" w:hAnsi="仿宋" w:cs="仿宋" w:hint="eastAsia"/>
          <w:sz w:val="32"/>
          <w:szCs w:val="32"/>
        </w:rPr>
        <w:t>别于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日采取静坐、用施工工具对施工现场钢架进行损害的方式在施工范围内阻止电梯的加装，引起群众围观，经民警多次劝离、警告后仍坐在电梯施工的地基基座上，此</w:t>
      </w:r>
      <w:r>
        <w:rPr>
          <w:rFonts w:ascii="仿宋" w:eastAsia="仿宋" w:hAnsi="仿宋" w:cs="仿宋" w:hint="eastAsia"/>
          <w:sz w:val="32"/>
          <w:szCs w:val="32"/>
        </w:rPr>
        <w:lastRenderedPageBreak/>
        <w:t>行为扰乱了湖南万事达电梯空调工程有限公司工作秩序，致使衡阳市雁峰区首峰小区</w:t>
      </w:r>
      <w:r>
        <w:rPr>
          <w:rFonts w:ascii="仿宋" w:eastAsia="仿宋" w:hAnsi="仿宋" w:cs="仿宋" w:hint="eastAsia"/>
          <w:sz w:val="32"/>
          <w:szCs w:val="32"/>
        </w:rPr>
        <w:t>D</w:t>
      </w:r>
      <w:r>
        <w:rPr>
          <w:rFonts w:ascii="仿宋" w:eastAsia="仿宋" w:hAnsi="仿宋" w:cs="仿宋" w:hint="eastAsia"/>
          <w:sz w:val="32"/>
          <w:szCs w:val="32"/>
        </w:rPr>
        <w:t>、</w:t>
      </w:r>
      <w:r>
        <w:rPr>
          <w:rFonts w:ascii="仿宋" w:eastAsia="仿宋" w:hAnsi="仿宋" w:cs="仿宋" w:hint="eastAsia"/>
          <w:sz w:val="32"/>
          <w:szCs w:val="32"/>
        </w:rPr>
        <w:t>E</w:t>
      </w:r>
      <w:r>
        <w:rPr>
          <w:rFonts w:ascii="仿宋" w:eastAsia="仿宋" w:hAnsi="仿宋" w:cs="仿宋" w:hint="eastAsia"/>
          <w:sz w:val="32"/>
          <w:szCs w:val="32"/>
        </w:rPr>
        <w:t>栋一单元的电梯加装工程不能顺利进行，造成了湖南万事达电梯空调工程有限公司经济损失，该行为已构成扰乱企业秩序且情节严重。因此，被申请人据此行为对申请人作出行政拘留</w:t>
      </w:r>
      <w:r>
        <w:rPr>
          <w:rFonts w:ascii="仿宋" w:eastAsia="仿宋" w:hAnsi="仿宋" w:cs="仿宋" w:hint="eastAsia"/>
          <w:sz w:val="32"/>
          <w:szCs w:val="32"/>
        </w:rPr>
        <w:t>5</w:t>
      </w:r>
      <w:r>
        <w:rPr>
          <w:rFonts w:ascii="仿宋" w:eastAsia="仿宋" w:hAnsi="仿宋" w:cs="仿宋" w:hint="eastAsia"/>
          <w:sz w:val="32"/>
          <w:szCs w:val="32"/>
        </w:rPr>
        <w:t>日的行政处罚决定，事实认定清楚，证据充分。</w:t>
      </w:r>
    </w:p>
    <w:p w:rsidR="0068500E" w:rsidRDefault="0081181E">
      <w:pPr>
        <w:ind w:firstLineChars="200" w:firstLine="643"/>
        <w:rPr>
          <w:rFonts w:ascii="仿宋" w:eastAsia="仿宋" w:hAnsi="仿宋" w:cs="仿宋"/>
          <w:b/>
          <w:bCs/>
          <w:sz w:val="32"/>
          <w:szCs w:val="32"/>
        </w:rPr>
      </w:pPr>
      <w:r>
        <w:rPr>
          <w:rFonts w:ascii="仿宋" w:eastAsia="仿宋" w:hAnsi="仿宋" w:cs="仿宋" w:hint="eastAsia"/>
          <w:b/>
          <w:bCs/>
          <w:sz w:val="32"/>
          <w:szCs w:val="32"/>
        </w:rPr>
        <w:t>二、被申请人执法程序合法</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根据《中华人民共和国治安管</w:t>
      </w:r>
      <w:r>
        <w:rPr>
          <w:rFonts w:ascii="仿宋" w:eastAsia="仿宋" w:hAnsi="仿宋" w:cs="仿宋" w:hint="eastAsia"/>
          <w:sz w:val="32"/>
          <w:szCs w:val="32"/>
        </w:rPr>
        <w:t>理处罚法》第九十九条第一款规定：“公安机关办理治安案件的期限，自受理之日起不得超过三十日……。”本案中，被申请人于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日受案，开展调查，于当日向申请人履行告知程序，作出被诉处罚决定，向申请人进行宣告并交付，通知申请人家属。程序并无不当。</w:t>
      </w:r>
    </w:p>
    <w:p w:rsidR="0068500E" w:rsidRDefault="0081181E">
      <w:pPr>
        <w:ind w:firstLineChars="200" w:firstLine="643"/>
        <w:rPr>
          <w:rFonts w:ascii="仿宋" w:eastAsia="仿宋" w:hAnsi="仿宋" w:cs="仿宋"/>
          <w:b/>
          <w:bCs/>
          <w:sz w:val="32"/>
          <w:szCs w:val="32"/>
        </w:rPr>
      </w:pPr>
      <w:r>
        <w:rPr>
          <w:rFonts w:ascii="仿宋" w:eastAsia="仿宋" w:hAnsi="仿宋" w:cs="仿宋" w:hint="eastAsia"/>
          <w:b/>
          <w:bCs/>
          <w:sz w:val="32"/>
          <w:szCs w:val="32"/>
        </w:rPr>
        <w:t>三、被申请人适用法律依据存在瑕疵</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治安管理处罚法》第二十三条第一款之规定：“有下列行为之一的，处警告或者二百元以下罚款；情节较重的，处五日以上十日以下拘留，可以并处五百元以下罚款：（一）扰乱机关、团体、企业、事业单位秩序，致使工作、生产、营业</w:t>
      </w:r>
      <w:r>
        <w:rPr>
          <w:rFonts w:ascii="仿宋" w:eastAsia="仿宋" w:hAnsi="仿宋" w:cs="仿宋" w:hint="eastAsia"/>
          <w:sz w:val="32"/>
          <w:szCs w:val="32"/>
        </w:rPr>
        <w:t>、医疗、教学、科研不能正常进行，尚未造成严重损失的；（二）扰乱车站、港口、码头、机场、商场、公园、展览馆或者其他公共场所秩序的；……。”本机关认为，申请人在施工现场静坐、用施工工具对施工现场钢架进行损害，其主要目的是阻止湖南万事达电梯空调工程有限公司施工工作的正常进行。申请人的主观故意是有针</w:t>
      </w:r>
      <w:r>
        <w:rPr>
          <w:rFonts w:ascii="仿宋" w:eastAsia="仿宋" w:hAnsi="仿宋" w:cs="仿宋" w:hint="eastAsia"/>
          <w:sz w:val="32"/>
          <w:szCs w:val="32"/>
        </w:rPr>
        <w:lastRenderedPageBreak/>
        <w:t>对性地扰乱湖南万事达电梯空调工程有限公司的工作秩序，而非不特定群众的公共行为规则。故，被申请人应依据《中华人民共和国治安管理处罚法》第二十三条第一款第（一）项之规定作出行政处罚决定，本机关予以纠正。</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综上所述，本案事实清</w:t>
      </w:r>
      <w:r>
        <w:rPr>
          <w:rFonts w:ascii="仿宋" w:eastAsia="仿宋" w:hAnsi="仿宋" w:cs="仿宋" w:hint="eastAsia"/>
          <w:sz w:val="32"/>
          <w:szCs w:val="32"/>
        </w:rPr>
        <w:t>楚、证据充分、程序合法，被申请人作出的行政处罚决定适用依据存在瑕疵，但对申请人的处罚决定没有影响。依据《中华人民共和国行政复议法》第二十八条第一款第（一）项之规定，本机关决定如下：</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维持被申请人作出的雁公（雁）决字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0308</w:t>
      </w:r>
      <w:r>
        <w:rPr>
          <w:rFonts w:ascii="仿宋" w:eastAsia="仿宋" w:hAnsi="仿宋" w:cs="仿宋" w:hint="eastAsia"/>
          <w:sz w:val="32"/>
          <w:szCs w:val="32"/>
        </w:rPr>
        <w:t>号行政处罚决定书。</w:t>
      </w:r>
    </w:p>
    <w:p w:rsidR="0068500E" w:rsidRDefault="0081181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申请人如不服本决定</w:t>
      </w:r>
      <w:r>
        <w:rPr>
          <w:rFonts w:ascii="仿宋" w:eastAsia="仿宋" w:hAnsi="仿宋" w:cs="仿宋"/>
          <w:sz w:val="32"/>
          <w:szCs w:val="32"/>
        </w:rPr>
        <w:t>，可以自收到行政复议决定书之日起</w:t>
      </w:r>
      <w:r>
        <w:rPr>
          <w:rFonts w:ascii="仿宋" w:eastAsia="仿宋" w:hAnsi="仿宋" w:cs="仿宋"/>
          <w:sz w:val="32"/>
          <w:szCs w:val="32"/>
        </w:rPr>
        <w:t>15</w:t>
      </w:r>
      <w:r>
        <w:rPr>
          <w:rFonts w:ascii="仿宋" w:eastAsia="仿宋" w:hAnsi="仿宋" w:cs="仿宋"/>
          <w:sz w:val="32"/>
          <w:szCs w:val="32"/>
        </w:rPr>
        <w:t>日内，依法向</w:t>
      </w:r>
      <w:r>
        <w:rPr>
          <w:rFonts w:ascii="仿宋" w:eastAsia="仿宋" w:hAnsi="仿宋" w:cs="仿宋" w:hint="eastAsia"/>
          <w:sz w:val="32"/>
          <w:szCs w:val="32"/>
        </w:rPr>
        <w:t>衡阳铁路运输</w:t>
      </w:r>
      <w:r>
        <w:rPr>
          <w:rFonts w:ascii="仿宋" w:eastAsia="仿宋" w:hAnsi="仿宋" w:cs="仿宋"/>
          <w:sz w:val="32"/>
          <w:szCs w:val="32"/>
        </w:rPr>
        <w:t>法院提起行政诉讼</w:t>
      </w:r>
      <w:r>
        <w:rPr>
          <w:rFonts w:ascii="仿宋" w:eastAsia="仿宋" w:hAnsi="仿宋" w:cs="仿宋" w:hint="eastAsia"/>
          <w:sz w:val="32"/>
          <w:szCs w:val="32"/>
        </w:rPr>
        <w:t>。</w:t>
      </w:r>
    </w:p>
    <w:p w:rsidR="0068500E" w:rsidRDefault="0068500E">
      <w:pPr>
        <w:spacing w:line="560" w:lineRule="exact"/>
        <w:ind w:firstLineChars="200" w:firstLine="640"/>
        <w:rPr>
          <w:rFonts w:ascii="仿宋" w:eastAsia="仿宋" w:hAnsi="仿宋" w:cs="仿宋"/>
          <w:sz w:val="32"/>
          <w:szCs w:val="32"/>
        </w:rPr>
      </w:pPr>
    </w:p>
    <w:p w:rsidR="0068500E" w:rsidRDefault="0081181E">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p w:rsidR="0068500E" w:rsidRDefault="0068500E">
      <w:pPr>
        <w:ind w:firstLineChars="200" w:firstLine="640"/>
        <w:rPr>
          <w:rFonts w:ascii="仿宋" w:eastAsia="仿宋" w:hAnsi="仿宋" w:cs="仿宋"/>
          <w:sz w:val="32"/>
          <w:szCs w:val="32"/>
        </w:rPr>
      </w:pPr>
    </w:p>
    <w:sectPr w:rsidR="0068500E" w:rsidSect="006850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1E" w:rsidRDefault="0081181E" w:rsidP="0068500E">
      <w:r>
        <w:separator/>
      </w:r>
    </w:p>
  </w:endnote>
  <w:endnote w:type="continuationSeparator" w:id="0">
    <w:p w:rsidR="0081181E" w:rsidRDefault="0081181E" w:rsidP="00685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0E" w:rsidRDefault="0068500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8500E" w:rsidRDefault="0068500E">
                <w:pPr>
                  <w:pStyle w:val="a3"/>
                </w:pPr>
                <w:r>
                  <w:fldChar w:fldCharType="begin"/>
                </w:r>
                <w:r w:rsidR="0081181E">
                  <w:instrText xml:space="preserve"> PAGE  \* MERGEFORMAT </w:instrText>
                </w:r>
                <w:r>
                  <w:fldChar w:fldCharType="separate"/>
                </w:r>
                <w:r w:rsidR="00480AE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1E" w:rsidRDefault="0081181E" w:rsidP="0068500E">
      <w:r>
        <w:separator/>
      </w:r>
    </w:p>
  </w:footnote>
  <w:footnote w:type="continuationSeparator" w:id="0">
    <w:p w:rsidR="0081181E" w:rsidRDefault="0081181E" w:rsidP="00685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2681C"/>
    <w:multiLevelType w:val="singleLevel"/>
    <w:tmpl w:val="7FA2681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67F36000"/>
    <w:rsid w:val="00480AED"/>
    <w:rsid w:val="0068500E"/>
    <w:rsid w:val="0081181E"/>
    <w:rsid w:val="03AA4003"/>
    <w:rsid w:val="03AA7B5F"/>
    <w:rsid w:val="0A527069"/>
    <w:rsid w:val="0CD54370"/>
    <w:rsid w:val="16F72C63"/>
    <w:rsid w:val="172A128B"/>
    <w:rsid w:val="1A1C31EF"/>
    <w:rsid w:val="20001EB8"/>
    <w:rsid w:val="208D4A74"/>
    <w:rsid w:val="26333491"/>
    <w:rsid w:val="2B9A7163"/>
    <w:rsid w:val="2E577EFF"/>
    <w:rsid w:val="3197546D"/>
    <w:rsid w:val="38C535A0"/>
    <w:rsid w:val="392176E0"/>
    <w:rsid w:val="3B860380"/>
    <w:rsid w:val="3CD72A6B"/>
    <w:rsid w:val="3F5D194E"/>
    <w:rsid w:val="3FE0432D"/>
    <w:rsid w:val="42E94BAC"/>
    <w:rsid w:val="42FB7072"/>
    <w:rsid w:val="469E5BB2"/>
    <w:rsid w:val="48873598"/>
    <w:rsid w:val="48D050CF"/>
    <w:rsid w:val="499619AE"/>
    <w:rsid w:val="4A2C64BB"/>
    <w:rsid w:val="4C135FD3"/>
    <w:rsid w:val="4C44177B"/>
    <w:rsid w:val="4F0A4F22"/>
    <w:rsid w:val="500D6A78"/>
    <w:rsid w:val="53426A39"/>
    <w:rsid w:val="535D1AC5"/>
    <w:rsid w:val="5765719A"/>
    <w:rsid w:val="58354413"/>
    <w:rsid w:val="5915197E"/>
    <w:rsid w:val="5C2018E1"/>
    <w:rsid w:val="5D6617C3"/>
    <w:rsid w:val="5F5C4DFA"/>
    <w:rsid w:val="5F5F3654"/>
    <w:rsid w:val="61A94127"/>
    <w:rsid w:val="626B762E"/>
    <w:rsid w:val="67F36000"/>
    <w:rsid w:val="69667335"/>
    <w:rsid w:val="6A6E3554"/>
    <w:rsid w:val="6AA61B4B"/>
    <w:rsid w:val="6E1374F8"/>
    <w:rsid w:val="70EC5DDE"/>
    <w:rsid w:val="796F58B2"/>
    <w:rsid w:val="7DBC2E3D"/>
    <w:rsid w:val="7DE247F1"/>
    <w:rsid w:val="7E3F7E95"/>
    <w:rsid w:val="7F7D2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00E"/>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rsid w:val="0068500E"/>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8500E"/>
    <w:pPr>
      <w:tabs>
        <w:tab w:val="center" w:pos="4153"/>
        <w:tab w:val="right" w:pos="8306"/>
      </w:tabs>
      <w:snapToGrid w:val="0"/>
      <w:jc w:val="left"/>
    </w:pPr>
    <w:rPr>
      <w:sz w:val="18"/>
    </w:rPr>
  </w:style>
  <w:style w:type="paragraph" w:styleId="a4">
    <w:name w:val="header"/>
    <w:basedOn w:val="a"/>
    <w:qFormat/>
    <w:rsid w:val="006850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8500E"/>
    <w:pPr>
      <w:spacing w:beforeAutospacing="1" w:afterAutospacing="1"/>
      <w:jc w:val="left"/>
    </w:pPr>
    <w:rPr>
      <w:rFonts w:cs="Times New Roman"/>
      <w:kern w:val="0"/>
      <w:sz w:val="24"/>
    </w:rPr>
  </w:style>
  <w:style w:type="character" w:styleId="a6">
    <w:name w:val="Hyperlink"/>
    <w:basedOn w:val="a0"/>
    <w:qFormat/>
    <w:rsid w:val="0068500E"/>
    <w:rPr>
      <w:color w:val="0000FF"/>
      <w:u w:val="single"/>
    </w:rPr>
  </w:style>
  <w:style w:type="paragraph" w:styleId="a7">
    <w:name w:val="List Paragraph"/>
    <w:basedOn w:val="a"/>
    <w:uiPriority w:val="99"/>
    <w:unhideWhenUsed/>
    <w:qFormat/>
    <w:rsid w:val="006850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李律师</dc:creator>
  <cp:lastModifiedBy>xbany</cp:lastModifiedBy>
  <cp:revision>2</cp:revision>
  <cp:lastPrinted>2023-10-18T09:23:00Z</cp:lastPrinted>
  <dcterms:created xsi:type="dcterms:W3CDTF">2023-07-12T07:01:00Z</dcterms:created>
  <dcterms:modified xsi:type="dcterms:W3CDTF">2024-03-11T02:18:00Z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E3B3F8793B694603A5637158AE64E903_13</vt:lpwstr>
  </property>
</Properties>
</file>