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2E7A4" w14:textId="77777777" w:rsidR="000E6F13" w:rsidRDefault="00575BDD">
      <w:pPr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衡阳市雁峰区人大常委会</w:t>
      </w:r>
    </w:p>
    <w:p w14:paraId="592427A7" w14:textId="77777777" w:rsidR="000E6F13" w:rsidRDefault="00575BDD">
      <w:pPr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2023</w:t>
      </w:r>
      <w:r>
        <w:rPr>
          <w:rFonts w:ascii="仿宋" w:eastAsia="仿宋" w:hAnsi="仿宋" w:cs="仿宋" w:hint="eastAsia"/>
          <w:sz w:val="44"/>
          <w:szCs w:val="44"/>
        </w:rPr>
        <w:t>年度部门整体支出绩效自评报告</w:t>
      </w:r>
    </w:p>
    <w:p w14:paraId="03460CF4" w14:textId="77777777" w:rsidR="000E6F13" w:rsidRDefault="000E6F13">
      <w:pPr>
        <w:jc w:val="center"/>
        <w:rPr>
          <w:rFonts w:ascii="仿宋" w:eastAsia="仿宋" w:hAnsi="仿宋" w:cs="仿宋"/>
          <w:sz w:val="32"/>
          <w:szCs w:val="32"/>
        </w:rPr>
      </w:pPr>
    </w:p>
    <w:p w14:paraId="3B4AF49B" w14:textId="5F790A73" w:rsidR="000E6F13" w:rsidRDefault="00575BDD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根据《中华人民共和国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预算法》有关“各级政府、各部门、各单位应当对预算支出情况开展绩效评价”的规定，结合实际情况，我办对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年度部门整体支出进行了绩效自评，现报告如下：</w:t>
      </w:r>
    </w:p>
    <w:p w14:paraId="7EDD6E28" w14:textId="77777777" w:rsidR="000E6F13" w:rsidRDefault="00575BDD">
      <w:pPr>
        <w:spacing w:line="600" w:lineRule="exac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一、基本职能职责</w:t>
      </w:r>
    </w:p>
    <w:p w14:paraId="4F068706" w14:textId="77777777" w:rsidR="000E6F13" w:rsidRDefault="00575BDD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部门基本情况</w:t>
      </w:r>
    </w:p>
    <w:p w14:paraId="74F6385B" w14:textId="77777777" w:rsidR="000E6F13" w:rsidRDefault="00575BDD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区人大常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委会是</w:t>
      </w:r>
      <w:hyperlink r:id="rId4" w:history="1">
        <w:r>
          <w:rPr>
            <w:rStyle w:val="a6"/>
            <w:rFonts w:ascii="仿宋" w:eastAsia="仿宋" w:hAnsi="仿宋" w:cs="仿宋" w:hint="eastAsia"/>
            <w:color w:val="000000"/>
            <w:sz w:val="32"/>
            <w:szCs w:val="32"/>
            <w:u w:val="none"/>
            <w:shd w:val="clear" w:color="auto" w:fill="FFFFFF"/>
          </w:rPr>
          <w:t>区人民代表大会</w:t>
        </w:r>
      </w:hyperlink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的</w:t>
      </w:r>
      <w:hyperlink r:id="rId5" w:history="1">
        <w:r>
          <w:rPr>
            <w:rStyle w:val="a6"/>
            <w:rFonts w:ascii="仿宋" w:eastAsia="仿宋" w:hAnsi="仿宋" w:cs="仿宋" w:hint="eastAsia"/>
            <w:color w:val="000000"/>
            <w:sz w:val="32"/>
            <w:szCs w:val="32"/>
            <w:u w:val="none"/>
            <w:shd w:val="clear" w:color="auto" w:fill="FFFFFF"/>
          </w:rPr>
          <w:t>常设机关</w:t>
        </w:r>
      </w:hyperlink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，对区人民代表大会负责并</w:t>
      </w:r>
      <w:hyperlink r:id="rId6" w:history="1">
        <w:r>
          <w:rPr>
            <w:rStyle w:val="a6"/>
            <w:rFonts w:ascii="仿宋" w:eastAsia="仿宋" w:hAnsi="仿宋" w:cs="仿宋" w:hint="eastAsia"/>
            <w:color w:val="000000"/>
            <w:sz w:val="32"/>
            <w:szCs w:val="32"/>
            <w:u w:val="none"/>
            <w:shd w:val="clear" w:color="auto" w:fill="FFFFFF"/>
          </w:rPr>
          <w:t>报告</w:t>
        </w:r>
      </w:hyperlink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工作。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br/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　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人大的主要职责是：</w:t>
      </w:r>
    </w:p>
    <w:p w14:paraId="5E63604E" w14:textId="77777777" w:rsidR="000E6F13" w:rsidRDefault="00575BDD">
      <w:pPr>
        <w:pStyle w:val="a5"/>
        <w:widowControl/>
        <w:shd w:val="clear" w:color="auto" w:fill="FFFFFF"/>
        <w:spacing w:beforeAutospacing="0" w:afterAutospacing="0" w:line="600" w:lineRule="exact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（一）在本行政区域内，保证宪法、法律、行政法规和上级人民代表大会及其常委会决议的遵守和执行。</w:t>
      </w:r>
    </w:p>
    <w:p w14:paraId="5E0950DE" w14:textId="77777777" w:rsidR="000E6F13" w:rsidRDefault="00575BDD">
      <w:pPr>
        <w:pStyle w:val="a5"/>
        <w:widowControl/>
        <w:shd w:val="clear" w:color="auto" w:fill="FFFFFF"/>
        <w:spacing w:beforeAutospacing="0" w:afterAutospacing="0" w:line="600" w:lineRule="exact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（二）领导、主持区人民代表大会代表的选举。</w:t>
      </w:r>
    </w:p>
    <w:p w14:paraId="3D8A4A62" w14:textId="77777777" w:rsidR="000E6F13" w:rsidRDefault="00575BDD">
      <w:pPr>
        <w:pStyle w:val="a5"/>
        <w:widowControl/>
        <w:shd w:val="clear" w:color="auto" w:fill="FFFFFF"/>
        <w:spacing w:beforeAutospacing="0" w:afterAutospacing="0" w:line="600" w:lineRule="exact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（三）召集区人民代表大会会议。</w:t>
      </w:r>
    </w:p>
    <w:p w14:paraId="108DC6C5" w14:textId="77777777" w:rsidR="000E6F13" w:rsidRDefault="00575BDD">
      <w:pPr>
        <w:pStyle w:val="a5"/>
        <w:widowControl/>
        <w:shd w:val="clear" w:color="auto" w:fill="FFFFFF"/>
        <w:spacing w:beforeAutospacing="0" w:afterAutospacing="0" w:line="600" w:lineRule="exact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（四）讨论、决定本区内的政治、经济、教育、科学、文化、卫生、环境和资源保护、民政、民族等工作的重大事项。</w:t>
      </w:r>
    </w:p>
    <w:p w14:paraId="5316CF13" w14:textId="77777777" w:rsidR="000E6F13" w:rsidRDefault="00575BDD">
      <w:pPr>
        <w:pStyle w:val="a5"/>
        <w:widowControl/>
        <w:shd w:val="clear" w:color="auto" w:fill="FFFFFF"/>
        <w:spacing w:beforeAutospacing="0" w:afterAutospacing="0" w:line="600" w:lineRule="exact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（五）根据区人民政府的建议，决定对本区内的国民经济和社会发展计划、预算的部分变更。</w:t>
      </w:r>
    </w:p>
    <w:p w14:paraId="481F9CE1" w14:textId="77777777" w:rsidR="000E6F13" w:rsidRDefault="00575BDD">
      <w:pPr>
        <w:pStyle w:val="a5"/>
        <w:widowControl/>
        <w:shd w:val="clear" w:color="auto" w:fill="FFFFFF"/>
        <w:spacing w:beforeAutospacing="0" w:afterAutospacing="0" w:line="600" w:lineRule="exact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（六）监督区人民政府、人民法院和人民检察院的工作，联系区人民代表大会代表，受理人民群众对上述机关和国家工作人员的申诉和意见。</w:t>
      </w:r>
    </w:p>
    <w:p w14:paraId="54D5107A" w14:textId="77777777" w:rsidR="000E6F13" w:rsidRDefault="00575BDD">
      <w:pPr>
        <w:pStyle w:val="a5"/>
        <w:widowControl/>
        <w:shd w:val="clear" w:color="auto" w:fill="FFFFFF"/>
        <w:spacing w:beforeAutospacing="0" w:afterAutospacing="0" w:line="600" w:lineRule="exact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（七）撤销乡镇人民代表大会及人大主席团的不适当的决议；撤销区人民政府的不适当的决议和命令。</w:t>
      </w:r>
    </w:p>
    <w:p w14:paraId="77B6867C" w14:textId="77777777" w:rsidR="000E6F13" w:rsidRDefault="00575BDD">
      <w:pPr>
        <w:pStyle w:val="a5"/>
        <w:widowControl/>
        <w:shd w:val="clear" w:color="auto" w:fill="FFFFFF"/>
        <w:spacing w:beforeAutospacing="0" w:afterAutospacing="0" w:line="600" w:lineRule="exact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（八）在区人民代表大会闭会期间，决定副区长的个别任免。</w:t>
      </w:r>
    </w:p>
    <w:p w14:paraId="0294C5FD" w14:textId="77777777" w:rsidR="000E6F13" w:rsidRDefault="00575BDD">
      <w:pPr>
        <w:pStyle w:val="a5"/>
        <w:widowControl/>
        <w:shd w:val="clear" w:color="auto" w:fill="FFFFFF"/>
        <w:spacing w:beforeAutospacing="0" w:afterAutospacing="0" w:line="600" w:lineRule="exact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lastRenderedPageBreak/>
        <w:t xml:space="preserve">　　（九）在区长和人民法院院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长、人民检察院检察长因故不能担任职务的时候，从区人民政府、人民法院、人民检察院副职领导人员中决定代理的人选。决定代理检察长，须报市人民检察院和人大常委会备案。</w:t>
      </w:r>
    </w:p>
    <w:p w14:paraId="0CFB64FF" w14:textId="77777777" w:rsidR="000E6F13" w:rsidRDefault="00575BDD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（十）根据区长的提名，决定区人民政府办公室主任、各序列局局长的任免；按照人民法院组织法和人民检察院组织法的规定，任免人民法院副院长、庭长、副庭长、审判委员会委员、审判员，任免人民检察院副检察长、检察委员会委员、检察员。</w:t>
      </w:r>
    </w:p>
    <w:p w14:paraId="626AB6B3" w14:textId="77777777" w:rsidR="000E6F13" w:rsidRDefault="00575BDD">
      <w:pPr>
        <w:pStyle w:val="a5"/>
        <w:widowControl/>
        <w:shd w:val="clear" w:color="auto" w:fill="FFFFFF"/>
        <w:spacing w:beforeAutospacing="0" w:afterAutospacing="0" w:line="600" w:lineRule="exact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（十一）在区人民代表大会闭会期间，决定撤销个别区县长。</w:t>
      </w:r>
    </w:p>
    <w:p w14:paraId="1A133663" w14:textId="77777777" w:rsidR="000E6F13" w:rsidRDefault="00575BDD">
      <w:pPr>
        <w:pStyle w:val="a5"/>
        <w:widowControl/>
        <w:shd w:val="clear" w:color="auto" w:fill="FFFFFF"/>
        <w:spacing w:beforeAutospacing="0" w:afterAutospacing="0" w:line="600" w:lineRule="exact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（十二）决定撤销由它任命的区人民政府其他组成人员和人民法院副院长、庭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长、副庭长、审判委员会委员、审判员，人民检察院副检察长、检察委员会委员、检察员。</w:t>
      </w:r>
    </w:p>
    <w:p w14:paraId="617DA980" w14:textId="77777777" w:rsidR="000E6F13" w:rsidRDefault="00575BDD">
      <w:pPr>
        <w:pStyle w:val="a5"/>
        <w:widowControl/>
        <w:shd w:val="clear" w:color="auto" w:fill="FFFFFF"/>
        <w:spacing w:beforeAutospacing="0" w:afterAutospacing="0" w:line="600" w:lineRule="exact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（十三）在区人民代表大会闭会期间，补选市人民代表大会出缺的代表和罢免个别代表。</w:t>
      </w:r>
    </w:p>
    <w:p w14:paraId="347B454F" w14:textId="77777777" w:rsidR="000E6F13" w:rsidRDefault="00575BDD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（十四）决定授予地方的荣誉称号等。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    </w:t>
      </w:r>
    </w:p>
    <w:p w14:paraId="115A08E3" w14:textId="77777777" w:rsidR="000E6F13" w:rsidRDefault="00575BDD">
      <w:pPr>
        <w:pStyle w:val="a5"/>
        <w:widowControl/>
        <w:shd w:val="clear" w:color="auto" w:fill="FFFFFF"/>
        <w:spacing w:beforeAutospacing="0" w:afterAutospacing="0" w:line="600" w:lineRule="exact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   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（十五）指导全区镇人大代表的选举工作，掌握乡镇人大代表选举情况。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    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 xml:space="preserve">　</w:t>
      </w:r>
    </w:p>
    <w:p w14:paraId="2338F711" w14:textId="77777777" w:rsidR="000E6F13" w:rsidRDefault="00575BDD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机构设置及决算单位构成</w:t>
      </w:r>
    </w:p>
    <w:p w14:paraId="2B601BE4" w14:textId="77777777" w:rsidR="000E6F13" w:rsidRDefault="00575BDD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雁峰区人大是全额拨款的行政单位，共有六个专门委员会和一个工作委员会及办公室，六个专门委员会是监察与司法委员会、财政经济委员会（预工委）丶教科文卫委员会丶环境与资源保护委员会丶农业与农村委员会、社会建设委员会；工作委员会是选举任免与联络工作委员会；办公室。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2023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末有在编在职人员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35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人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退休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人。</w:t>
      </w:r>
    </w:p>
    <w:p w14:paraId="4976F991" w14:textId="77777777" w:rsidR="000E6F13" w:rsidRDefault="000E6F13">
      <w:pPr>
        <w:spacing w:line="600" w:lineRule="exac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</w:p>
    <w:p w14:paraId="1E7EC55A" w14:textId="77777777" w:rsidR="000E6F13" w:rsidRDefault="00575BDD">
      <w:pPr>
        <w:spacing w:line="60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二、部门整体支出管理及使用情况</w:t>
      </w:r>
    </w:p>
    <w:p w14:paraId="6A0234FA" w14:textId="77777777" w:rsidR="000E6F13" w:rsidRDefault="00575BDD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（一）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年部门预算情况</w:t>
      </w:r>
    </w:p>
    <w:p w14:paraId="74EC93B6" w14:textId="77777777" w:rsidR="000E6F13" w:rsidRDefault="00575BDD">
      <w:pPr>
        <w:spacing w:line="600" w:lineRule="exact"/>
        <w:ind w:firstLine="709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lastRenderedPageBreak/>
        <w:t>2023</w:t>
      </w:r>
      <w:r>
        <w:rPr>
          <w:rFonts w:ascii="仿宋" w:eastAsia="仿宋" w:hAnsi="仿宋" w:hint="eastAsia"/>
          <w:sz w:val="32"/>
          <w:szCs w:val="24"/>
        </w:rPr>
        <w:t>年，本部门年初预算收入</w:t>
      </w:r>
      <w:r>
        <w:rPr>
          <w:rFonts w:ascii="仿宋" w:eastAsia="仿宋" w:hAnsi="仿宋" w:hint="eastAsia"/>
          <w:sz w:val="32"/>
          <w:szCs w:val="24"/>
        </w:rPr>
        <w:t>738.07</w:t>
      </w:r>
      <w:r>
        <w:rPr>
          <w:rFonts w:ascii="仿宋" w:eastAsia="仿宋" w:hAnsi="仿宋" w:hint="eastAsia"/>
          <w:sz w:val="32"/>
          <w:szCs w:val="24"/>
        </w:rPr>
        <w:t>万元，比上年增加</w:t>
      </w:r>
      <w:r>
        <w:rPr>
          <w:rFonts w:ascii="仿宋" w:eastAsia="仿宋" w:hAnsi="仿宋" w:hint="eastAsia"/>
          <w:sz w:val="32"/>
          <w:szCs w:val="24"/>
        </w:rPr>
        <w:t>196.89</w:t>
      </w:r>
      <w:r>
        <w:rPr>
          <w:rFonts w:ascii="仿宋" w:eastAsia="仿宋" w:hAnsi="仿宋" w:hint="eastAsia"/>
          <w:sz w:val="32"/>
          <w:szCs w:val="24"/>
        </w:rPr>
        <w:t>万元，增长</w:t>
      </w:r>
      <w:r>
        <w:rPr>
          <w:rFonts w:ascii="仿宋" w:eastAsia="仿宋" w:hAnsi="仿宋" w:hint="eastAsia"/>
          <w:sz w:val="32"/>
          <w:szCs w:val="24"/>
        </w:rPr>
        <w:t>36.38%</w:t>
      </w:r>
      <w:r>
        <w:rPr>
          <w:rFonts w:ascii="仿宋" w:eastAsia="仿宋" w:hAnsi="仿宋" w:hint="eastAsia"/>
          <w:sz w:val="32"/>
          <w:szCs w:val="24"/>
        </w:rPr>
        <w:t>。其中：一般公共预算财政拨款收入年初预算</w:t>
      </w:r>
      <w:r>
        <w:rPr>
          <w:rFonts w:ascii="仿宋" w:eastAsia="仿宋" w:hAnsi="仿宋" w:hint="eastAsia"/>
          <w:sz w:val="32"/>
          <w:szCs w:val="24"/>
        </w:rPr>
        <w:t>738.07</w:t>
      </w:r>
      <w:r>
        <w:rPr>
          <w:rFonts w:ascii="仿宋" w:eastAsia="仿宋" w:hAnsi="仿宋" w:hint="eastAsia"/>
          <w:sz w:val="32"/>
          <w:szCs w:val="24"/>
        </w:rPr>
        <w:t>万元，比上年增加</w:t>
      </w:r>
      <w:r>
        <w:rPr>
          <w:rFonts w:ascii="仿宋" w:eastAsia="仿宋" w:hAnsi="仿宋" w:hint="eastAsia"/>
          <w:sz w:val="32"/>
          <w:szCs w:val="24"/>
        </w:rPr>
        <w:t>196.89</w:t>
      </w:r>
      <w:r>
        <w:rPr>
          <w:rFonts w:ascii="仿宋" w:eastAsia="仿宋" w:hAnsi="仿宋" w:hint="eastAsia"/>
          <w:sz w:val="32"/>
          <w:szCs w:val="24"/>
        </w:rPr>
        <w:t>万元，增长</w:t>
      </w:r>
      <w:r>
        <w:rPr>
          <w:rFonts w:ascii="仿宋" w:eastAsia="仿宋" w:hAnsi="仿宋" w:hint="eastAsia"/>
          <w:sz w:val="32"/>
          <w:szCs w:val="24"/>
        </w:rPr>
        <w:t>36.38%</w:t>
      </w:r>
      <w:r>
        <w:rPr>
          <w:rFonts w:ascii="仿宋" w:eastAsia="仿宋" w:hAnsi="仿宋" w:hint="eastAsia"/>
          <w:sz w:val="32"/>
          <w:szCs w:val="24"/>
        </w:rPr>
        <w:t>；年度执行中因单位人数变动及单位事权调整，预算跟随调整情况。</w:t>
      </w:r>
    </w:p>
    <w:p w14:paraId="26116863" w14:textId="77777777" w:rsidR="000E6F13" w:rsidRDefault="00575BDD">
      <w:pPr>
        <w:spacing w:line="600" w:lineRule="exact"/>
        <w:ind w:firstLine="709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2023</w:t>
      </w:r>
      <w:r>
        <w:rPr>
          <w:rFonts w:ascii="仿宋" w:eastAsia="仿宋" w:hAnsi="仿宋" w:hint="eastAsia"/>
          <w:sz w:val="32"/>
          <w:szCs w:val="24"/>
        </w:rPr>
        <w:t>年，本部门年初预算支出</w:t>
      </w:r>
      <w:r>
        <w:rPr>
          <w:rFonts w:ascii="仿宋" w:eastAsia="仿宋" w:hAnsi="仿宋" w:hint="eastAsia"/>
          <w:sz w:val="32"/>
          <w:szCs w:val="24"/>
        </w:rPr>
        <w:t>738.07</w:t>
      </w:r>
      <w:r>
        <w:rPr>
          <w:rFonts w:ascii="仿宋" w:eastAsia="仿宋" w:hAnsi="仿宋" w:hint="eastAsia"/>
          <w:sz w:val="32"/>
          <w:szCs w:val="24"/>
        </w:rPr>
        <w:t>万元，比上年增加</w:t>
      </w:r>
      <w:r>
        <w:rPr>
          <w:rFonts w:ascii="仿宋" w:eastAsia="仿宋" w:hAnsi="仿宋" w:hint="eastAsia"/>
          <w:sz w:val="32"/>
          <w:szCs w:val="24"/>
        </w:rPr>
        <w:t>196.89</w:t>
      </w:r>
      <w:r>
        <w:rPr>
          <w:rFonts w:ascii="仿宋" w:eastAsia="仿宋" w:hAnsi="仿宋" w:hint="eastAsia"/>
          <w:sz w:val="32"/>
          <w:szCs w:val="24"/>
        </w:rPr>
        <w:t>万元，增长</w:t>
      </w:r>
      <w:r>
        <w:rPr>
          <w:rFonts w:ascii="仿宋" w:eastAsia="仿宋" w:hAnsi="仿宋" w:hint="eastAsia"/>
          <w:sz w:val="32"/>
          <w:szCs w:val="24"/>
        </w:rPr>
        <w:t>36.38%</w:t>
      </w:r>
      <w:r>
        <w:rPr>
          <w:rFonts w:ascii="仿宋" w:eastAsia="仿宋" w:hAnsi="仿宋" w:hint="eastAsia"/>
          <w:sz w:val="32"/>
          <w:szCs w:val="24"/>
        </w:rPr>
        <w:t>。其中：基本</w:t>
      </w:r>
      <w:r>
        <w:rPr>
          <w:rFonts w:ascii="仿宋" w:eastAsia="仿宋" w:hAnsi="仿宋" w:hint="eastAsia"/>
          <w:sz w:val="32"/>
          <w:szCs w:val="24"/>
          <w:lang w:val="zh-CN"/>
        </w:rPr>
        <w:t>支出</w:t>
      </w:r>
      <w:r>
        <w:rPr>
          <w:rFonts w:ascii="仿宋" w:eastAsia="仿宋" w:hAnsi="仿宋" w:hint="eastAsia"/>
          <w:sz w:val="32"/>
          <w:szCs w:val="24"/>
        </w:rPr>
        <w:t>年初预算</w:t>
      </w:r>
      <w:r>
        <w:rPr>
          <w:rFonts w:ascii="仿宋" w:eastAsia="仿宋" w:hAnsi="仿宋" w:hint="eastAsia"/>
          <w:sz w:val="32"/>
          <w:szCs w:val="24"/>
        </w:rPr>
        <w:t>528.9</w:t>
      </w:r>
      <w:r>
        <w:rPr>
          <w:rFonts w:ascii="仿宋" w:eastAsia="仿宋" w:hAnsi="仿宋" w:hint="eastAsia"/>
          <w:sz w:val="32"/>
          <w:szCs w:val="24"/>
        </w:rPr>
        <w:t>万元，比上年增加</w:t>
      </w:r>
      <w:r>
        <w:rPr>
          <w:rFonts w:ascii="仿宋" w:eastAsia="仿宋" w:hAnsi="仿宋" w:hint="eastAsia"/>
          <w:sz w:val="32"/>
          <w:szCs w:val="24"/>
        </w:rPr>
        <w:t>155.72</w:t>
      </w:r>
      <w:r>
        <w:rPr>
          <w:rFonts w:ascii="仿宋" w:eastAsia="仿宋" w:hAnsi="仿宋" w:hint="eastAsia"/>
          <w:sz w:val="32"/>
          <w:szCs w:val="24"/>
        </w:rPr>
        <w:t>万元，增长</w:t>
      </w:r>
      <w:r>
        <w:rPr>
          <w:rFonts w:ascii="仿宋" w:eastAsia="仿宋" w:hAnsi="仿宋" w:hint="eastAsia"/>
          <w:sz w:val="32"/>
          <w:szCs w:val="24"/>
        </w:rPr>
        <w:t>41.73%</w:t>
      </w:r>
      <w:r>
        <w:rPr>
          <w:rFonts w:ascii="仿宋" w:eastAsia="仿宋" w:hAnsi="仿宋" w:hint="eastAsia"/>
          <w:sz w:val="32"/>
          <w:szCs w:val="24"/>
        </w:rPr>
        <w:t>；项目支出年初预算</w:t>
      </w:r>
      <w:r>
        <w:rPr>
          <w:rFonts w:ascii="仿宋" w:eastAsia="仿宋" w:hAnsi="仿宋" w:hint="eastAsia"/>
          <w:sz w:val="32"/>
          <w:szCs w:val="24"/>
        </w:rPr>
        <w:t>209.17</w:t>
      </w:r>
      <w:r>
        <w:rPr>
          <w:rFonts w:ascii="仿宋" w:eastAsia="仿宋" w:hAnsi="仿宋" w:hint="eastAsia"/>
          <w:sz w:val="32"/>
          <w:szCs w:val="24"/>
        </w:rPr>
        <w:t>万元，比上年增加</w:t>
      </w:r>
      <w:r>
        <w:rPr>
          <w:rFonts w:ascii="仿宋" w:eastAsia="仿宋" w:hAnsi="仿宋" w:hint="eastAsia"/>
          <w:sz w:val="32"/>
          <w:szCs w:val="24"/>
        </w:rPr>
        <w:t>41.17</w:t>
      </w:r>
      <w:r>
        <w:rPr>
          <w:rFonts w:ascii="仿宋" w:eastAsia="仿宋" w:hAnsi="仿宋" w:hint="eastAsia"/>
          <w:sz w:val="32"/>
          <w:szCs w:val="24"/>
        </w:rPr>
        <w:t>万元，增长</w:t>
      </w:r>
      <w:r>
        <w:rPr>
          <w:rFonts w:ascii="仿宋" w:eastAsia="仿宋" w:hAnsi="仿宋" w:hint="eastAsia"/>
          <w:sz w:val="32"/>
          <w:szCs w:val="24"/>
        </w:rPr>
        <w:t>24.51%</w:t>
      </w:r>
      <w:r>
        <w:rPr>
          <w:rFonts w:ascii="仿宋" w:eastAsia="仿宋" w:hAnsi="仿宋" w:hint="eastAsia"/>
          <w:sz w:val="32"/>
          <w:szCs w:val="24"/>
        </w:rPr>
        <w:t>。</w:t>
      </w:r>
    </w:p>
    <w:p w14:paraId="7281E882" w14:textId="77777777" w:rsidR="000E6F13" w:rsidRDefault="00575BDD">
      <w:pPr>
        <w:spacing w:line="600" w:lineRule="exact"/>
        <w:ind w:firstLine="709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（二）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2023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年部门决算情况</w:t>
      </w:r>
    </w:p>
    <w:p w14:paraId="543DFC54" w14:textId="77777777" w:rsidR="000E6F13" w:rsidRDefault="00575BDD">
      <w:pPr>
        <w:spacing w:line="600" w:lineRule="exact"/>
        <w:ind w:leftChars="152" w:left="319" w:firstLineChars="204" w:firstLine="653"/>
        <w:rPr>
          <w:rFonts w:ascii="仿宋" w:eastAsia="仿宋" w:hAnsi="仿宋" w:cs="Times New Roman"/>
          <w:sz w:val="32"/>
          <w:szCs w:val="24"/>
        </w:rPr>
      </w:pPr>
      <w:r>
        <w:rPr>
          <w:rFonts w:ascii="仿宋" w:eastAsia="仿宋" w:hAnsi="仿宋" w:cs="Times New Roman" w:hint="eastAsia"/>
          <w:sz w:val="32"/>
          <w:szCs w:val="24"/>
        </w:rPr>
        <w:t>2023</w:t>
      </w:r>
      <w:r>
        <w:rPr>
          <w:rFonts w:ascii="仿宋" w:eastAsia="仿宋" w:hAnsi="仿宋" w:cs="Times New Roman" w:hint="eastAsia"/>
          <w:sz w:val="32"/>
          <w:szCs w:val="24"/>
        </w:rPr>
        <w:t>年收入实际完成</w:t>
      </w:r>
      <w:r>
        <w:rPr>
          <w:rFonts w:ascii="仿宋" w:eastAsia="仿宋" w:hAnsi="仿宋" w:cs="Times New Roman" w:hint="eastAsia"/>
          <w:sz w:val="32"/>
          <w:szCs w:val="24"/>
        </w:rPr>
        <w:t>960.85</w:t>
      </w:r>
      <w:r>
        <w:rPr>
          <w:rFonts w:ascii="仿宋" w:eastAsia="仿宋" w:hAnsi="仿宋" w:cs="Times New Roman" w:hint="eastAsia"/>
          <w:sz w:val="32"/>
          <w:szCs w:val="24"/>
        </w:rPr>
        <w:t>万元，比上年减少</w:t>
      </w:r>
      <w:r>
        <w:rPr>
          <w:rFonts w:ascii="仿宋" w:eastAsia="仿宋" w:hAnsi="仿宋" w:cs="Times New Roman" w:hint="eastAsia"/>
          <w:sz w:val="32"/>
          <w:szCs w:val="24"/>
        </w:rPr>
        <w:t>112.6</w:t>
      </w:r>
      <w:r>
        <w:rPr>
          <w:rFonts w:ascii="仿宋" w:eastAsia="仿宋" w:hAnsi="仿宋" w:cs="Times New Roman" w:hint="eastAsia"/>
          <w:sz w:val="32"/>
          <w:szCs w:val="24"/>
        </w:rPr>
        <w:t>万元，下降</w:t>
      </w:r>
      <w:r>
        <w:rPr>
          <w:rFonts w:ascii="仿宋" w:eastAsia="仿宋" w:hAnsi="仿宋" w:cs="Times New Roman" w:hint="eastAsia"/>
          <w:sz w:val="32"/>
          <w:szCs w:val="24"/>
        </w:rPr>
        <w:t>10.49%</w:t>
      </w:r>
      <w:r>
        <w:rPr>
          <w:rFonts w:ascii="仿宋" w:eastAsia="仿宋" w:hAnsi="仿宋" w:cs="Times New Roman" w:hint="eastAsia"/>
          <w:sz w:val="32"/>
          <w:szCs w:val="24"/>
        </w:rPr>
        <w:t>。其中：一般公共预算财政拨款收入完成</w:t>
      </w:r>
      <w:r>
        <w:rPr>
          <w:rFonts w:ascii="仿宋" w:eastAsia="仿宋" w:hAnsi="仿宋" w:cs="Times New Roman" w:hint="eastAsia"/>
          <w:sz w:val="32"/>
          <w:szCs w:val="24"/>
        </w:rPr>
        <w:t>948.98</w:t>
      </w:r>
      <w:r>
        <w:rPr>
          <w:rFonts w:ascii="仿宋" w:eastAsia="仿宋" w:hAnsi="仿宋" w:cs="Times New Roman" w:hint="eastAsia"/>
          <w:sz w:val="32"/>
          <w:szCs w:val="24"/>
        </w:rPr>
        <w:t>万元，比上年减少</w:t>
      </w:r>
      <w:r>
        <w:rPr>
          <w:rFonts w:ascii="仿宋" w:eastAsia="仿宋" w:hAnsi="仿宋" w:cs="Times New Roman" w:hint="eastAsia"/>
          <w:sz w:val="32"/>
          <w:szCs w:val="24"/>
        </w:rPr>
        <w:t>67.83</w:t>
      </w:r>
      <w:r>
        <w:rPr>
          <w:rFonts w:ascii="仿宋" w:eastAsia="仿宋" w:hAnsi="仿宋" w:cs="Times New Roman" w:hint="eastAsia"/>
          <w:sz w:val="32"/>
          <w:szCs w:val="24"/>
        </w:rPr>
        <w:t>万元，下降</w:t>
      </w:r>
      <w:r>
        <w:rPr>
          <w:rFonts w:ascii="仿宋" w:eastAsia="仿宋" w:hAnsi="仿宋" w:cs="Times New Roman" w:hint="eastAsia"/>
          <w:sz w:val="32"/>
          <w:szCs w:val="24"/>
        </w:rPr>
        <w:t>6.67</w:t>
      </w:r>
      <w:r>
        <w:rPr>
          <w:rFonts w:ascii="仿宋" w:eastAsia="仿宋" w:hAnsi="仿宋" w:cs="Times New Roman" w:hint="eastAsia"/>
          <w:sz w:val="32"/>
          <w:szCs w:val="24"/>
          <w:lang w:val="zh-CN"/>
        </w:rPr>
        <w:t>%</w:t>
      </w:r>
      <w:r>
        <w:rPr>
          <w:rFonts w:ascii="仿宋" w:eastAsia="仿宋" w:hAnsi="仿宋" w:cs="Times New Roman" w:hint="eastAsia"/>
          <w:sz w:val="32"/>
          <w:szCs w:val="24"/>
        </w:rPr>
        <w:t>；其他收入完成</w:t>
      </w:r>
      <w:r>
        <w:rPr>
          <w:rFonts w:ascii="仿宋" w:eastAsia="仿宋" w:hAnsi="仿宋" w:cs="Times New Roman" w:hint="eastAsia"/>
          <w:sz w:val="32"/>
          <w:szCs w:val="24"/>
        </w:rPr>
        <w:t>11.87</w:t>
      </w:r>
      <w:r>
        <w:rPr>
          <w:rFonts w:ascii="仿宋" w:eastAsia="仿宋" w:hAnsi="仿宋" w:cs="Times New Roman" w:hint="eastAsia"/>
          <w:sz w:val="32"/>
          <w:szCs w:val="24"/>
        </w:rPr>
        <w:t>万元，比上年减少</w:t>
      </w:r>
      <w:r>
        <w:rPr>
          <w:rFonts w:ascii="仿宋" w:eastAsia="仿宋" w:hAnsi="仿宋" w:cs="Times New Roman" w:hint="eastAsia"/>
          <w:sz w:val="32"/>
          <w:szCs w:val="24"/>
        </w:rPr>
        <w:t>44.77</w:t>
      </w:r>
      <w:r>
        <w:rPr>
          <w:rFonts w:ascii="仿宋" w:eastAsia="仿宋" w:hAnsi="仿宋" w:cs="Times New Roman" w:hint="eastAsia"/>
          <w:sz w:val="32"/>
          <w:szCs w:val="24"/>
        </w:rPr>
        <w:t>万元，下降</w:t>
      </w:r>
      <w:r>
        <w:rPr>
          <w:rFonts w:ascii="仿宋" w:eastAsia="仿宋" w:hAnsi="仿宋" w:cs="Times New Roman" w:hint="eastAsia"/>
          <w:sz w:val="32"/>
          <w:szCs w:val="24"/>
        </w:rPr>
        <w:t>79.04%</w:t>
      </w:r>
      <w:r>
        <w:rPr>
          <w:rFonts w:ascii="仿宋" w:eastAsia="仿宋" w:hAnsi="仿宋" w:cs="Times New Roman" w:hint="eastAsia"/>
          <w:sz w:val="32"/>
          <w:szCs w:val="24"/>
        </w:rPr>
        <w:t>，主要原因是工作经费减少。</w:t>
      </w:r>
    </w:p>
    <w:p w14:paraId="213DF27C" w14:textId="77777777" w:rsidR="000E6F13" w:rsidRDefault="00575BDD">
      <w:pPr>
        <w:spacing w:line="600" w:lineRule="exact"/>
        <w:ind w:leftChars="152" w:left="319" w:firstLineChars="204" w:firstLine="653"/>
        <w:rPr>
          <w:rFonts w:ascii="仿宋" w:eastAsia="仿宋" w:hAnsi="仿宋" w:cs="Times New Roman"/>
          <w:sz w:val="32"/>
          <w:szCs w:val="24"/>
        </w:rPr>
      </w:pPr>
      <w:r>
        <w:rPr>
          <w:rFonts w:ascii="仿宋" w:eastAsia="仿宋" w:hAnsi="仿宋" w:cs="Times New Roman" w:hint="eastAsia"/>
          <w:sz w:val="32"/>
          <w:szCs w:val="24"/>
        </w:rPr>
        <w:t>2023</w:t>
      </w:r>
      <w:r>
        <w:rPr>
          <w:rFonts w:ascii="仿宋" w:eastAsia="仿宋" w:hAnsi="仿宋" w:cs="Times New Roman" w:hint="eastAsia"/>
          <w:sz w:val="32"/>
          <w:szCs w:val="24"/>
        </w:rPr>
        <w:t>年，本部门支出</w:t>
      </w:r>
      <w:r>
        <w:rPr>
          <w:rFonts w:ascii="仿宋" w:eastAsia="仿宋" w:hAnsi="仿宋" w:cs="Times New Roman" w:hint="eastAsia"/>
          <w:sz w:val="32"/>
          <w:szCs w:val="24"/>
        </w:rPr>
        <w:t>960.85</w:t>
      </w:r>
      <w:r>
        <w:rPr>
          <w:rFonts w:ascii="仿宋" w:eastAsia="仿宋" w:hAnsi="仿宋" w:cs="Times New Roman" w:hint="eastAsia"/>
          <w:sz w:val="32"/>
          <w:szCs w:val="24"/>
        </w:rPr>
        <w:t>万元，比上年减少</w:t>
      </w:r>
      <w:r>
        <w:rPr>
          <w:rFonts w:ascii="仿宋" w:eastAsia="仿宋" w:hAnsi="仿宋" w:cs="Times New Roman" w:hint="eastAsia"/>
          <w:sz w:val="32"/>
          <w:szCs w:val="24"/>
        </w:rPr>
        <w:t>112.6</w:t>
      </w:r>
      <w:r>
        <w:rPr>
          <w:rFonts w:ascii="仿宋" w:eastAsia="仿宋" w:hAnsi="仿宋" w:cs="Times New Roman" w:hint="eastAsia"/>
          <w:sz w:val="32"/>
          <w:szCs w:val="24"/>
        </w:rPr>
        <w:t>万元，下降</w:t>
      </w:r>
      <w:r>
        <w:rPr>
          <w:rFonts w:ascii="仿宋" w:eastAsia="仿宋" w:hAnsi="仿宋" w:cs="Times New Roman" w:hint="eastAsia"/>
          <w:sz w:val="32"/>
          <w:szCs w:val="24"/>
        </w:rPr>
        <w:t>10.49%</w:t>
      </w:r>
      <w:r>
        <w:rPr>
          <w:rFonts w:ascii="仿宋" w:eastAsia="仿宋" w:hAnsi="仿宋" w:cs="Times New Roman" w:hint="eastAsia"/>
          <w:sz w:val="32"/>
          <w:szCs w:val="24"/>
        </w:rPr>
        <w:t>。其中：基本支出完成</w:t>
      </w:r>
      <w:r>
        <w:rPr>
          <w:rFonts w:ascii="仿宋" w:eastAsia="仿宋" w:hAnsi="仿宋" w:cs="Times New Roman" w:hint="eastAsia"/>
          <w:sz w:val="32"/>
          <w:szCs w:val="24"/>
        </w:rPr>
        <w:t>406.38</w:t>
      </w:r>
      <w:r>
        <w:rPr>
          <w:rFonts w:ascii="仿宋" w:eastAsia="仿宋" w:hAnsi="仿宋" w:cs="Times New Roman" w:hint="eastAsia"/>
          <w:sz w:val="32"/>
          <w:szCs w:val="24"/>
        </w:rPr>
        <w:t>万元，比上年减少</w:t>
      </w:r>
      <w:r>
        <w:rPr>
          <w:rFonts w:ascii="仿宋" w:eastAsia="仿宋" w:hAnsi="仿宋" w:cs="Times New Roman" w:hint="eastAsia"/>
          <w:sz w:val="32"/>
          <w:szCs w:val="24"/>
        </w:rPr>
        <w:t>297.61</w:t>
      </w:r>
      <w:r>
        <w:rPr>
          <w:rFonts w:ascii="仿宋" w:eastAsia="仿宋" w:hAnsi="仿宋" w:cs="Times New Roman" w:hint="eastAsia"/>
          <w:sz w:val="32"/>
          <w:szCs w:val="24"/>
        </w:rPr>
        <w:t>万元，下降</w:t>
      </w:r>
      <w:r>
        <w:rPr>
          <w:rFonts w:ascii="仿宋" w:eastAsia="仿宋" w:hAnsi="仿宋" w:cs="Times New Roman" w:hint="eastAsia"/>
          <w:sz w:val="32"/>
          <w:szCs w:val="24"/>
        </w:rPr>
        <w:t>42.27%</w:t>
      </w:r>
      <w:r>
        <w:rPr>
          <w:rFonts w:ascii="仿宋" w:eastAsia="仿宋" w:hAnsi="仿宋" w:cs="Times New Roman" w:hint="eastAsia"/>
          <w:sz w:val="32"/>
          <w:szCs w:val="24"/>
        </w:rPr>
        <w:t>，</w:t>
      </w:r>
      <w:r>
        <w:rPr>
          <w:rFonts w:ascii="仿宋" w:eastAsia="仿宋" w:hAnsi="仿宋" w:cs="Times New Roman" w:hint="eastAsia"/>
          <w:sz w:val="32"/>
          <w:szCs w:val="24"/>
          <w:lang w:val="zh-CN"/>
        </w:rPr>
        <w:t>变化的主要原因：</w:t>
      </w:r>
      <w:r>
        <w:rPr>
          <w:rFonts w:ascii="仿宋" w:eastAsia="仿宋" w:hAnsi="仿宋" w:cs="Times New Roman" w:hint="eastAsia"/>
          <w:sz w:val="32"/>
          <w:szCs w:val="24"/>
        </w:rPr>
        <w:t>去年补发了上年度基础性绩效奖。项目支出</w:t>
      </w:r>
      <w:r>
        <w:rPr>
          <w:rFonts w:ascii="仿宋" w:eastAsia="仿宋" w:hAnsi="仿宋" w:cs="Times New Roman" w:hint="eastAsia"/>
          <w:sz w:val="32"/>
          <w:szCs w:val="24"/>
        </w:rPr>
        <w:t>554.47</w:t>
      </w:r>
      <w:r>
        <w:rPr>
          <w:rFonts w:ascii="仿宋" w:eastAsia="仿宋" w:hAnsi="仿宋" w:cs="Times New Roman" w:hint="eastAsia"/>
          <w:sz w:val="32"/>
          <w:szCs w:val="24"/>
        </w:rPr>
        <w:t>万元，比上年增加</w:t>
      </w:r>
      <w:r>
        <w:rPr>
          <w:rFonts w:ascii="仿宋" w:eastAsia="仿宋" w:hAnsi="仿宋" w:cs="Times New Roman" w:hint="eastAsia"/>
          <w:sz w:val="32"/>
          <w:szCs w:val="24"/>
        </w:rPr>
        <w:t>185.01</w:t>
      </w:r>
      <w:r>
        <w:rPr>
          <w:rFonts w:ascii="仿宋" w:eastAsia="仿宋" w:hAnsi="仿宋" w:cs="Times New Roman" w:hint="eastAsia"/>
          <w:sz w:val="32"/>
          <w:szCs w:val="24"/>
        </w:rPr>
        <w:t>万元，增长</w:t>
      </w:r>
      <w:r>
        <w:rPr>
          <w:rFonts w:ascii="仿宋" w:eastAsia="仿宋" w:hAnsi="仿宋" w:cs="Times New Roman" w:hint="eastAsia"/>
          <w:sz w:val="32"/>
          <w:szCs w:val="24"/>
        </w:rPr>
        <w:t>50.07%%</w:t>
      </w:r>
      <w:r>
        <w:rPr>
          <w:rFonts w:ascii="仿宋" w:eastAsia="仿宋" w:hAnsi="仿宋" w:cs="Times New Roman" w:hint="eastAsia"/>
          <w:sz w:val="32"/>
          <w:szCs w:val="24"/>
        </w:rPr>
        <w:t>，</w:t>
      </w:r>
      <w:r>
        <w:rPr>
          <w:rFonts w:ascii="仿宋" w:eastAsia="仿宋" w:hAnsi="仿宋" w:cs="Times New Roman" w:hint="eastAsia"/>
          <w:sz w:val="32"/>
          <w:szCs w:val="24"/>
          <w:lang w:val="zh-CN"/>
        </w:rPr>
        <w:t>变化的主要原因：</w:t>
      </w:r>
      <w:r>
        <w:rPr>
          <w:rFonts w:ascii="仿宋" w:eastAsia="仿宋" w:hAnsi="仿宋" w:cs="Times New Roman" w:hint="eastAsia"/>
          <w:sz w:val="32"/>
          <w:szCs w:val="24"/>
        </w:rPr>
        <w:t>增加预算监控系统项目经费。</w:t>
      </w:r>
    </w:p>
    <w:p w14:paraId="33869F79" w14:textId="77777777" w:rsidR="000E6F13" w:rsidRDefault="00575BDD">
      <w:pPr>
        <w:snapToGrid w:val="0"/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（三）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2023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年支出分类情况</w:t>
      </w:r>
    </w:p>
    <w:p w14:paraId="35993960" w14:textId="77777777" w:rsidR="000E6F13" w:rsidRDefault="00575BDD">
      <w:pPr>
        <w:snapToGrid w:val="0"/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基本支出</w:t>
      </w:r>
    </w:p>
    <w:p w14:paraId="0E7A796D" w14:textId="77777777" w:rsidR="000E6F13" w:rsidRDefault="00575BDD">
      <w:pPr>
        <w:snapToGrid w:val="0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24"/>
        </w:rPr>
      </w:pPr>
      <w:r>
        <w:rPr>
          <w:rFonts w:ascii="仿宋" w:eastAsia="仿宋" w:hAnsi="仿宋" w:cs="Times New Roman" w:hint="eastAsia"/>
          <w:sz w:val="32"/>
          <w:szCs w:val="24"/>
        </w:rPr>
        <w:t>本年支出</w:t>
      </w:r>
      <w:r>
        <w:rPr>
          <w:rFonts w:ascii="仿宋" w:eastAsia="仿宋" w:hAnsi="仿宋" w:cs="Times New Roman" w:hint="eastAsia"/>
          <w:sz w:val="32"/>
          <w:szCs w:val="24"/>
        </w:rPr>
        <w:t>960.85</w:t>
      </w:r>
      <w:r>
        <w:rPr>
          <w:rFonts w:ascii="仿宋" w:eastAsia="仿宋" w:hAnsi="仿宋" w:cs="Times New Roman" w:hint="eastAsia"/>
          <w:sz w:val="32"/>
          <w:szCs w:val="24"/>
        </w:rPr>
        <w:t>万元，按资金来源分类，财政拨款支出</w:t>
      </w:r>
      <w:r>
        <w:rPr>
          <w:rFonts w:ascii="仿宋" w:eastAsia="仿宋" w:hAnsi="仿宋" w:cs="Times New Roman" w:hint="eastAsia"/>
          <w:sz w:val="32"/>
          <w:szCs w:val="24"/>
        </w:rPr>
        <w:t>948.98</w:t>
      </w:r>
      <w:r>
        <w:rPr>
          <w:rFonts w:ascii="仿宋" w:eastAsia="仿宋" w:hAnsi="仿宋" w:cs="Times New Roman" w:hint="eastAsia"/>
          <w:sz w:val="32"/>
          <w:szCs w:val="24"/>
        </w:rPr>
        <w:t>万元，占本年支出</w:t>
      </w:r>
      <w:r>
        <w:rPr>
          <w:rFonts w:ascii="仿宋" w:eastAsia="仿宋" w:hAnsi="仿宋" w:cs="Times New Roman" w:hint="eastAsia"/>
          <w:sz w:val="32"/>
          <w:szCs w:val="24"/>
        </w:rPr>
        <w:t>98.76%</w:t>
      </w:r>
      <w:r>
        <w:rPr>
          <w:rFonts w:ascii="仿宋" w:eastAsia="仿宋" w:hAnsi="仿宋" w:cs="Times New Roman" w:hint="eastAsia"/>
          <w:sz w:val="32"/>
          <w:szCs w:val="24"/>
        </w:rPr>
        <w:t>；其他</w:t>
      </w:r>
      <w:r>
        <w:rPr>
          <w:rFonts w:ascii="仿宋" w:eastAsia="仿宋" w:hAnsi="仿宋" w:cs="Times New Roman" w:hint="eastAsia"/>
          <w:sz w:val="32"/>
          <w:szCs w:val="24"/>
        </w:rPr>
        <w:t>11.87</w:t>
      </w:r>
      <w:r>
        <w:rPr>
          <w:rFonts w:ascii="仿宋" w:eastAsia="仿宋" w:hAnsi="仿宋" w:cs="Times New Roman" w:hint="eastAsia"/>
          <w:sz w:val="32"/>
          <w:szCs w:val="24"/>
        </w:rPr>
        <w:t>万元，占本年支出</w:t>
      </w:r>
      <w:r>
        <w:rPr>
          <w:rFonts w:ascii="仿宋" w:eastAsia="仿宋" w:hAnsi="仿宋" w:cs="Times New Roman" w:hint="eastAsia"/>
          <w:sz w:val="32"/>
          <w:szCs w:val="24"/>
        </w:rPr>
        <w:t>1.24%</w:t>
      </w:r>
      <w:r>
        <w:rPr>
          <w:rFonts w:ascii="仿宋" w:eastAsia="仿宋" w:hAnsi="仿宋" w:cs="Times New Roman" w:hint="eastAsia"/>
          <w:sz w:val="32"/>
          <w:szCs w:val="24"/>
        </w:rPr>
        <w:t>；</w:t>
      </w:r>
      <w:r>
        <w:rPr>
          <w:rFonts w:ascii="仿宋" w:eastAsia="仿宋" w:hAnsi="仿宋" w:cs="Times New Roman" w:hint="eastAsia"/>
          <w:sz w:val="32"/>
          <w:szCs w:val="24"/>
        </w:rPr>
        <w:t>按支出性质分类，基本支出</w:t>
      </w:r>
      <w:r>
        <w:rPr>
          <w:rFonts w:ascii="仿宋" w:eastAsia="仿宋" w:hAnsi="仿宋" w:cs="Times New Roman" w:hint="eastAsia"/>
          <w:sz w:val="32"/>
          <w:szCs w:val="24"/>
        </w:rPr>
        <w:t>406.38</w:t>
      </w:r>
      <w:r>
        <w:rPr>
          <w:rFonts w:ascii="仿宋" w:eastAsia="仿宋" w:hAnsi="仿宋" w:cs="Times New Roman" w:hint="eastAsia"/>
          <w:sz w:val="32"/>
          <w:szCs w:val="24"/>
        </w:rPr>
        <w:t>万元，占本年支出</w:t>
      </w:r>
      <w:r>
        <w:rPr>
          <w:rFonts w:ascii="仿宋" w:eastAsia="仿宋" w:hAnsi="仿宋" w:cs="Times New Roman" w:hint="eastAsia"/>
          <w:sz w:val="32"/>
          <w:szCs w:val="24"/>
        </w:rPr>
        <w:t>42.29%</w:t>
      </w:r>
      <w:r>
        <w:rPr>
          <w:rFonts w:ascii="仿宋" w:eastAsia="仿宋" w:hAnsi="仿宋" w:cs="Times New Roman" w:hint="eastAsia"/>
          <w:sz w:val="32"/>
          <w:szCs w:val="24"/>
        </w:rPr>
        <w:t>；项目支出</w:t>
      </w:r>
      <w:r>
        <w:rPr>
          <w:rFonts w:ascii="仿宋" w:eastAsia="仿宋" w:hAnsi="仿宋" w:cs="Times New Roman" w:hint="eastAsia"/>
          <w:sz w:val="32"/>
          <w:szCs w:val="24"/>
        </w:rPr>
        <w:t>554.47</w:t>
      </w:r>
      <w:r>
        <w:rPr>
          <w:rFonts w:ascii="仿宋" w:eastAsia="仿宋" w:hAnsi="仿宋" w:cs="Times New Roman" w:hint="eastAsia"/>
          <w:sz w:val="32"/>
          <w:szCs w:val="24"/>
        </w:rPr>
        <w:t>万元，占本年支出</w:t>
      </w:r>
      <w:r>
        <w:rPr>
          <w:rFonts w:ascii="仿宋" w:eastAsia="仿宋" w:hAnsi="仿宋" w:cs="Times New Roman" w:hint="eastAsia"/>
          <w:sz w:val="32"/>
          <w:szCs w:val="24"/>
        </w:rPr>
        <w:t>57.71%</w:t>
      </w:r>
      <w:r>
        <w:rPr>
          <w:rFonts w:ascii="仿宋" w:eastAsia="仿宋" w:hAnsi="仿宋" w:cs="Times New Roman" w:hint="eastAsia"/>
          <w:sz w:val="32"/>
          <w:szCs w:val="24"/>
        </w:rPr>
        <w:t>；</w:t>
      </w:r>
    </w:p>
    <w:p w14:paraId="6C917EB8" w14:textId="77777777" w:rsidR="000E6F13" w:rsidRDefault="00575BDD">
      <w:pPr>
        <w:snapToGrid w:val="0"/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项目支出</w:t>
      </w:r>
    </w:p>
    <w:p w14:paraId="1B0AFDCD" w14:textId="77777777" w:rsidR="000E6F13" w:rsidRDefault="00575BDD">
      <w:pPr>
        <w:shd w:val="clear" w:color="auto" w:fill="FFFFFF"/>
        <w:spacing w:line="600" w:lineRule="exact"/>
        <w:ind w:rightChars="-44" w:right="-92"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本年财政拨款项目支出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554.47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万元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。在项目支出中，主要用于</w:t>
      </w:r>
      <w:r>
        <w:rPr>
          <w:rFonts w:ascii="仿宋" w:eastAsia="仿宋" w:hAnsi="仿宋" w:cs="Times New Roman" w:hint="eastAsia"/>
          <w:sz w:val="32"/>
          <w:szCs w:val="24"/>
        </w:rPr>
        <w:t>预算监控系统项目经费及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人大会议、监督等开支。</w:t>
      </w:r>
    </w:p>
    <w:p w14:paraId="448CB761" w14:textId="77777777" w:rsidR="000E6F13" w:rsidRDefault="00575BDD">
      <w:pPr>
        <w:snapToGrid w:val="0"/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、“三公”经费情况</w:t>
      </w:r>
    </w:p>
    <w:p w14:paraId="0579BC68" w14:textId="77777777" w:rsidR="000E6F13" w:rsidRDefault="00575BDD">
      <w:pPr>
        <w:snapToGrid w:val="0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24"/>
          <w:lang w:val="zh-CN"/>
        </w:rPr>
      </w:pPr>
      <w:r>
        <w:rPr>
          <w:rFonts w:ascii="仿宋" w:eastAsia="仿宋" w:hAnsi="仿宋" w:cs="Times New Roman" w:hint="eastAsia"/>
          <w:sz w:val="32"/>
          <w:szCs w:val="24"/>
        </w:rPr>
        <w:t>2023</w:t>
      </w:r>
      <w:r>
        <w:rPr>
          <w:rFonts w:ascii="仿宋" w:eastAsia="仿宋" w:hAnsi="仿宋" w:cs="Times New Roman" w:hint="eastAsia"/>
          <w:sz w:val="32"/>
          <w:szCs w:val="24"/>
        </w:rPr>
        <w:t>年，“三公”经费完成</w:t>
      </w:r>
      <w:r>
        <w:rPr>
          <w:rFonts w:ascii="仿宋" w:eastAsia="仿宋" w:hAnsi="仿宋" w:cs="Times New Roman" w:hint="eastAsia"/>
          <w:sz w:val="32"/>
          <w:szCs w:val="24"/>
        </w:rPr>
        <w:t>4.53</w:t>
      </w:r>
      <w:r>
        <w:rPr>
          <w:rFonts w:ascii="仿宋" w:eastAsia="仿宋" w:hAnsi="仿宋" w:cs="Times New Roman" w:hint="eastAsia"/>
          <w:sz w:val="32"/>
          <w:szCs w:val="24"/>
        </w:rPr>
        <w:t>万元，比上年增加</w:t>
      </w:r>
      <w:r>
        <w:rPr>
          <w:rFonts w:ascii="仿宋" w:eastAsia="仿宋" w:hAnsi="仿宋" w:cs="Times New Roman" w:hint="eastAsia"/>
          <w:sz w:val="32"/>
          <w:szCs w:val="24"/>
        </w:rPr>
        <w:t>0.76</w:t>
      </w:r>
      <w:r>
        <w:rPr>
          <w:rFonts w:ascii="仿宋" w:eastAsia="仿宋" w:hAnsi="仿宋" w:cs="Times New Roman" w:hint="eastAsia"/>
          <w:sz w:val="32"/>
          <w:szCs w:val="24"/>
        </w:rPr>
        <w:t>万元，增长</w:t>
      </w:r>
      <w:r>
        <w:rPr>
          <w:rFonts w:ascii="仿宋" w:eastAsia="仿宋" w:hAnsi="仿宋" w:cs="Times New Roman" w:hint="eastAsia"/>
          <w:sz w:val="32"/>
          <w:szCs w:val="24"/>
        </w:rPr>
        <w:t>20.07%</w:t>
      </w:r>
      <w:r>
        <w:rPr>
          <w:rFonts w:ascii="仿宋" w:eastAsia="仿宋" w:hAnsi="仿宋" w:cs="Times New Roman" w:hint="eastAsia"/>
          <w:sz w:val="32"/>
          <w:szCs w:val="24"/>
        </w:rPr>
        <w:t>，增减变化的主要原因是：车辆使用年限较长</w:t>
      </w:r>
      <w:r>
        <w:rPr>
          <w:rFonts w:ascii="仿宋" w:eastAsia="仿宋" w:hAnsi="仿宋" w:cs="Times New Roman" w:hint="eastAsia"/>
          <w:sz w:val="32"/>
          <w:szCs w:val="24"/>
        </w:rPr>
        <w:t>,</w:t>
      </w:r>
      <w:r>
        <w:rPr>
          <w:rFonts w:ascii="仿宋" w:eastAsia="仿宋" w:hAnsi="仿宋" w:cs="Times New Roman" w:hint="eastAsia"/>
          <w:sz w:val="32"/>
          <w:szCs w:val="24"/>
        </w:rPr>
        <w:t>增加维护维修成本</w:t>
      </w:r>
      <w:r>
        <w:rPr>
          <w:rFonts w:ascii="仿宋" w:eastAsia="仿宋" w:hAnsi="仿宋" w:cs="Times New Roman" w:hint="eastAsia"/>
          <w:sz w:val="32"/>
          <w:szCs w:val="24"/>
          <w:lang w:val="zh-CN"/>
        </w:rPr>
        <w:t>。其中：因公出国（境）费</w:t>
      </w:r>
      <w:r>
        <w:rPr>
          <w:rFonts w:ascii="仿宋" w:eastAsia="仿宋" w:hAnsi="仿宋" w:cs="Times New Roman" w:hint="eastAsia"/>
          <w:sz w:val="32"/>
          <w:szCs w:val="24"/>
        </w:rPr>
        <w:t>完成</w:t>
      </w:r>
      <w:r>
        <w:rPr>
          <w:rFonts w:ascii="仿宋" w:eastAsia="仿宋" w:hAnsi="仿宋" w:cs="Times New Roman" w:hint="eastAsia"/>
          <w:sz w:val="32"/>
          <w:szCs w:val="24"/>
        </w:rPr>
        <w:t>0</w:t>
      </w:r>
      <w:r>
        <w:rPr>
          <w:rFonts w:ascii="仿宋" w:eastAsia="仿宋" w:hAnsi="仿宋" w:cs="Times New Roman" w:hint="eastAsia"/>
          <w:sz w:val="32"/>
          <w:szCs w:val="24"/>
        </w:rPr>
        <w:t>元，比上年增减</w:t>
      </w:r>
      <w:r>
        <w:rPr>
          <w:rFonts w:ascii="仿宋" w:eastAsia="仿宋" w:hAnsi="仿宋" w:cs="Times New Roman" w:hint="eastAsia"/>
          <w:sz w:val="32"/>
          <w:szCs w:val="24"/>
        </w:rPr>
        <w:t>0</w:t>
      </w:r>
      <w:r>
        <w:rPr>
          <w:rFonts w:ascii="仿宋" w:eastAsia="仿宋" w:hAnsi="仿宋" w:cs="Times New Roman" w:hint="eastAsia"/>
          <w:sz w:val="32"/>
          <w:szCs w:val="24"/>
        </w:rPr>
        <w:t>元，增加下降</w:t>
      </w:r>
      <w:r>
        <w:rPr>
          <w:rFonts w:ascii="仿宋" w:eastAsia="仿宋" w:hAnsi="仿宋" w:cs="Times New Roman" w:hint="eastAsia"/>
          <w:sz w:val="32"/>
          <w:szCs w:val="24"/>
        </w:rPr>
        <w:t>0%</w:t>
      </w:r>
      <w:r>
        <w:rPr>
          <w:rFonts w:ascii="仿宋" w:eastAsia="仿宋" w:hAnsi="仿宋" w:cs="Times New Roman" w:hint="eastAsia"/>
          <w:sz w:val="32"/>
          <w:szCs w:val="24"/>
          <w:lang w:val="zh-CN"/>
        </w:rPr>
        <w:t>；公务接待费</w:t>
      </w:r>
      <w:r>
        <w:rPr>
          <w:rFonts w:ascii="仿宋" w:eastAsia="仿宋" w:hAnsi="仿宋" w:cs="Times New Roman" w:hint="eastAsia"/>
          <w:sz w:val="32"/>
          <w:szCs w:val="24"/>
        </w:rPr>
        <w:t>完成</w:t>
      </w:r>
      <w:r>
        <w:rPr>
          <w:rFonts w:ascii="仿宋" w:eastAsia="仿宋" w:hAnsi="仿宋" w:cs="Times New Roman" w:hint="eastAsia"/>
          <w:sz w:val="32"/>
          <w:szCs w:val="24"/>
        </w:rPr>
        <w:t>0.2</w:t>
      </w:r>
      <w:r>
        <w:rPr>
          <w:rFonts w:ascii="仿宋" w:eastAsia="仿宋" w:hAnsi="仿宋" w:cs="Times New Roman" w:hint="eastAsia"/>
          <w:sz w:val="32"/>
          <w:szCs w:val="24"/>
        </w:rPr>
        <w:t>元，比上年增加</w:t>
      </w:r>
      <w:r>
        <w:rPr>
          <w:rFonts w:ascii="仿宋" w:eastAsia="仿宋" w:hAnsi="仿宋" w:cs="Times New Roman" w:hint="eastAsia"/>
          <w:sz w:val="32"/>
          <w:szCs w:val="24"/>
        </w:rPr>
        <w:t>0.2</w:t>
      </w:r>
      <w:r>
        <w:rPr>
          <w:rFonts w:ascii="仿宋" w:eastAsia="仿宋" w:hAnsi="仿宋" w:cs="Times New Roman" w:hint="eastAsia"/>
          <w:sz w:val="32"/>
          <w:szCs w:val="24"/>
        </w:rPr>
        <w:t>万元</w:t>
      </w:r>
      <w:r>
        <w:rPr>
          <w:rFonts w:ascii="仿宋" w:eastAsia="仿宋" w:hAnsi="仿宋" w:cs="Times New Roman" w:hint="eastAsia"/>
          <w:sz w:val="32"/>
          <w:szCs w:val="24"/>
          <w:lang w:val="zh-CN"/>
        </w:rPr>
        <w:t>；公务用车运行维护费</w:t>
      </w:r>
      <w:r>
        <w:rPr>
          <w:rFonts w:ascii="仿宋" w:eastAsia="仿宋" w:hAnsi="仿宋" w:cs="Times New Roman" w:hint="eastAsia"/>
          <w:sz w:val="32"/>
          <w:szCs w:val="24"/>
        </w:rPr>
        <w:t>完成</w:t>
      </w:r>
      <w:r>
        <w:rPr>
          <w:rFonts w:ascii="仿宋" w:eastAsia="仿宋" w:hAnsi="仿宋" w:cs="Times New Roman" w:hint="eastAsia"/>
          <w:sz w:val="32"/>
          <w:szCs w:val="24"/>
        </w:rPr>
        <w:t>4.33</w:t>
      </w:r>
      <w:r>
        <w:rPr>
          <w:rFonts w:ascii="仿宋" w:eastAsia="仿宋" w:hAnsi="仿宋" w:cs="Times New Roman" w:hint="eastAsia"/>
          <w:sz w:val="32"/>
          <w:szCs w:val="24"/>
        </w:rPr>
        <w:t>万元，比上年增加</w:t>
      </w:r>
      <w:r>
        <w:rPr>
          <w:rFonts w:ascii="仿宋" w:eastAsia="仿宋" w:hAnsi="仿宋" w:cs="Times New Roman" w:hint="eastAsia"/>
          <w:sz w:val="32"/>
          <w:szCs w:val="24"/>
        </w:rPr>
        <w:t>0.56</w:t>
      </w:r>
      <w:r>
        <w:rPr>
          <w:rFonts w:ascii="仿宋" w:eastAsia="仿宋" w:hAnsi="仿宋" w:cs="Times New Roman" w:hint="eastAsia"/>
          <w:sz w:val="32"/>
          <w:szCs w:val="24"/>
        </w:rPr>
        <w:t>万元，增长</w:t>
      </w:r>
      <w:r>
        <w:rPr>
          <w:rFonts w:ascii="仿宋" w:eastAsia="仿宋" w:hAnsi="仿宋" w:cs="Times New Roman" w:hint="eastAsia"/>
          <w:sz w:val="32"/>
          <w:szCs w:val="24"/>
        </w:rPr>
        <w:t>14.75%</w:t>
      </w:r>
      <w:r>
        <w:rPr>
          <w:rFonts w:ascii="仿宋" w:eastAsia="仿宋" w:hAnsi="仿宋" w:cs="Times New Roman" w:hint="eastAsia"/>
          <w:sz w:val="32"/>
          <w:szCs w:val="24"/>
        </w:rPr>
        <w:t>，增减变化的主要原因是：车辆使用年限较长</w:t>
      </w:r>
      <w:r>
        <w:rPr>
          <w:rFonts w:ascii="仿宋" w:eastAsia="仿宋" w:hAnsi="仿宋" w:cs="Times New Roman" w:hint="eastAsia"/>
          <w:sz w:val="32"/>
          <w:szCs w:val="24"/>
        </w:rPr>
        <w:t>,</w:t>
      </w:r>
      <w:r>
        <w:rPr>
          <w:rFonts w:ascii="仿宋" w:eastAsia="仿宋" w:hAnsi="仿宋" w:cs="Times New Roman" w:hint="eastAsia"/>
          <w:sz w:val="32"/>
          <w:szCs w:val="24"/>
        </w:rPr>
        <w:t>增加维护维修成本</w:t>
      </w:r>
      <w:r>
        <w:rPr>
          <w:rFonts w:ascii="仿宋" w:eastAsia="仿宋" w:hAnsi="仿宋" w:cs="Times New Roman" w:hint="eastAsia"/>
          <w:sz w:val="32"/>
          <w:szCs w:val="24"/>
          <w:lang w:val="zh-CN"/>
        </w:rPr>
        <w:t>。</w:t>
      </w:r>
    </w:p>
    <w:p w14:paraId="17E57A13" w14:textId="77777777" w:rsidR="000E6F13" w:rsidRDefault="00575BDD">
      <w:pPr>
        <w:snapToGrid w:val="0"/>
        <w:spacing w:line="600" w:lineRule="exact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三、部门整体支出绩效情况</w:t>
      </w:r>
    </w:p>
    <w:p w14:paraId="2A609E3D" w14:textId="77777777" w:rsidR="000E6F13" w:rsidRDefault="00575BDD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color w:val="FF0000"/>
          <w:sz w:val="32"/>
          <w:szCs w:val="24"/>
        </w:rPr>
      </w:pPr>
      <w:r>
        <w:rPr>
          <w:rFonts w:eastAsia="仿宋_GB2312" w:cs="Times New Roman"/>
          <w:kern w:val="0"/>
          <w:sz w:val="32"/>
          <w:szCs w:val="32"/>
        </w:rPr>
        <w:t>2023</w:t>
      </w:r>
      <w:r>
        <w:rPr>
          <w:rFonts w:eastAsia="仿宋_GB2312" w:cs="Times New Roman" w:hint="eastAsia"/>
          <w:kern w:val="0"/>
          <w:sz w:val="32"/>
          <w:szCs w:val="32"/>
        </w:rPr>
        <w:t>年是全面贯彻落实党的二十大精神的开局之年，是实施“十四五”规划承上启下的关键之年。一年来，</w:t>
      </w:r>
      <w:r>
        <w:rPr>
          <w:rFonts w:eastAsia="仿宋_GB2312" w:cs="Times New Roman" w:hint="eastAsia"/>
          <w:kern w:val="0"/>
          <w:sz w:val="32"/>
          <w:szCs w:val="32"/>
        </w:rPr>
        <w:t>在中共雁峰区委的坚强领导下，区人大常委会坚持以习近平新时代中国特色社会主义思想为指导，坚持党的领导、人民当家作主、依法治国有机统一，依法履职尽责，主动担当作为，共听取审议专项工作报告</w:t>
      </w:r>
      <w:r>
        <w:rPr>
          <w:rFonts w:eastAsia="仿宋_GB2312" w:cs="Times New Roman" w:hint="eastAsia"/>
          <w:kern w:val="0"/>
          <w:sz w:val="32"/>
          <w:szCs w:val="32"/>
        </w:rPr>
        <w:t>21</w:t>
      </w:r>
      <w:r>
        <w:rPr>
          <w:rFonts w:eastAsia="仿宋_GB2312" w:cs="Times New Roman" w:hint="eastAsia"/>
          <w:kern w:val="0"/>
          <w:sz w:val="32"/>
          <w:szCs w:val="32"/>
        </w:rPr>
        <w:t>个，开展执法检查、视察调研</w:t>
      </w:r>
      <w:r>
        <w:rPr>
          <w:rFonts w:eastAsia="仿宋_GB2312" w:cs="Times New Roman" w:hint="eastAsia"/>
          <w:kern w:val="0"/>
          <w:sz w:val="32"/>
          <w:szCs w:val="32"/>
        </w:rPr>
        <w:t>17</w:t>
      </w:r>
      <w:r>
        <w:rPr>
          <w:rFonts w:eastAsia="仿宋_GB2312" w:cs="Times New Roman" w:hint="eastAsia"/>
          <w:kern w:val="0"/>
          <w:sz w:val="32"/>
          <w:szCs w:val="32"/>
        </w:rPr>
        <w:t>次，开展履职评议</w:t>
      </w:r>
      <w:r>
        <w:rPr>
          <w:rFonts w:eastAsia="仿宋_GB2312" w:cs="Times New Roman" w:hint="eastAsia"/>
          <w:kern w:val="0"/>
          <w:sz w:val="32"/>
          <w:szCs w:val="32"/>
        </w:rPr>
        <w:t>25</w:t>
      </w:r>
      <w:r>
        <w:rPr>
          <w:rFonts w:eastAsia="仿宋_GB2312" w:cs="Times New Roman" w:hint="eastAsia"/>
          <w:kern w:val="0"/>
          <w:sz w:val="32"/>
          <w:szCs w:val="32"/>
        </w:rPr>
        <w:t>人次，依法决定重大事项</w:t>
      </w:r>
      <w:r>
        <w:rPr>
          <w:rFonts w:eastAsia="仿宋_GB2312" w:cs="Times New Roman" w:hint="eastAsia"/>
          <w:kern w:val="0"/>
          <w:sz w:val="32"/>
          <w:szCs w:val="32"/>
        </w:rPr>
        <w:t>15</w:t>
      </w:r>
      <w:r>
        <w:rPr>
          <w:rFonts w:eastAsia="仿宋_GB2312" w:cs="Times New Roman" w:hint="eastAsia"/>
          <w:kern w:val="0"/>
          <w:sz w:val="32"/>
          <w:szCs w:val="32"/>
        </w:rPr>
        <w:t>项，任免国家机关工作人员</w:t>
      </w:r>
      <w:r>
        <w:rPr>
          <w:rFonts w:eastAsia="仿宋_GB2312" w:cs="Times New Roman" w:hint="eastAsia"/>
          <w:kern w:val="0"/>
          <w:sz w:val="32"/>
          <w:szCs w:val="32"/>
        </w:rPr>
        <w:t>39</w:t>
      </w:r>
      <w:r>
        <w:rPr>
          <w:rFonts w:eastAsia="仿宋_GB2312" w:cs="Times New Roman" w:hint="eastAsia"/>
          <w:kern w:val="0"/>
          <w:sz w:val="32"/>
          <w:szCs w:val="32"/>
        </w:rPr>
        <w:t>人次，圆满完成年度各项目标任务，为建设高质量发展、高品质生活、高效能治理的中国式现代化新雁峰贡献了人大力量。创新实行民生实事“三单制”，确定</w:t>
      </w:r>
      <w:r>
        <w:rPr>
          <w:rFonts w:eastAsia="仿宋_GB2312" w:cs="Times New Roman" w:hint="eastAsia"/>
          <w:kern w:val="0"/>
          <w:sz w:val="32"/>
          <w:szCs w:val="32"/>
        </w:rPr>
        <w:t>6</w:t>
      </w:r>
      <w:r>
        <w:rPr>
          <w:rFonts w:eastAsia="仿宋_GB2312" w:cs="Times New Roman" w:hint="eastAsia"/>
          <w:kern w:val="0"/>
          <w:sz w:val="32"/>
          <w:szCs w:val="32"/>
        </w:rPr>
        <w:t>项民生实事票决候选项目。坚持问计于民，请代表定单，经全体人大代表差额票决，确定白</w:t>
      </w:r>
      <w:r>
        <w:rPr>
          <w:rFonts w:eastAsia="仿宋_GB2312" w:cs="Times New Roman" w:hint="eastAsia"/>
          <w:kern w:val="0"/>
          <w:sz w:val="32"/>
          <w:szCs w:val="32"/>
        </w:rPr>
        <w:t>沙大道提质改造、白蚁防治、“六一小学”薄弱学校改造、雁峰区谢家台河道治理、困难残疾人家庭无障碍改造</w:t>
      </w:r>
      <w:r>
        <w:rPr>
          <w:rFonts w:eastAsia="仿宋_GB2312" w:cs="Times New Roman" w:hint="eastAsia"/>
          <w:kern w:val="0"/>
          <w:sz w:val="32"/>
          <w:szCs w:val="32"/>
        </w:rPr>
        <w:t>5</w:t>
      </w:r>
      <w:r>
        <w:rPr>
          <w:rFonts w:eastAsia="仿宋_GB2312" w:cs="Times New Roman" w:hint="eastAsia"/>
          <w:kern w:val="0"/>
          <w:sz w:val="32"/>
          <w:szCs w:val="32"/>
        </w:rPr>
        <w:t>项为雁峰区人民政府</w:t>
      </w:r>
      <w:r>
        <w:rPr>
          <w:rFonts w:eastAsia="仿宋_GB2312" w:cs="Times New Roman" w:hint="eastAsia"/>
          <w:kern w:val="0"/>
          <w:sz w:val="32"/>
          <w:szCs w:val="32"/>
        </w:rPr>
        <w:t>2023</w:t>
      </w:r>
      <w:r>
        <w:rPr>
          <w:rFonts w:eastAsia="仿宋_GB2312" w:cs="Times New Roman" w:hint="eastAsia"/>
          <w:kern w:val="0"/>
          <w:sz w:val="32"/>
          <w:szCs w:val="32"/>
        </w:rPr>
        <w:t>年度民生实事项目。整体绩效自评良好。</w:t>
      </w:r>
    </w:p>
    <w:p w14:paraId="2C4295F9" w14:textId="77777777" w:rsidR="000E6F13" w:rsidRDefault="00575BDD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四、存在的不足</w:t>
      </w:r>
    </w:p>
    <w:p w14:paraId="344E4C36" w14:textId="77777777" w:rsidR="000E6F13" w:rsidRDefault="00575BDD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运用绩效指标评价体系还不熟练、未深入；全面绩效责任约束作用不强，预算执行绩效目标完成率有待提高。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年初部门预算前瞻性有待进一步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加强。年初部门预算编制不够精准，年中调整了部分预算。下一步整改如下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: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一是进一步提高预算执行率。加强预算执行动态分析，针对项目跨年度结算的问题，争取项目尽早计划、尽早开展、尽早结算，加快预算执行进度，提高财政资金使用效益。二是进一步加强预算绩效管理。加大对《湖南省预算绩效目标管理办法》相关规定的宣传和培训，增强绩效目标设置的科学性、合理性和规范性，强化预算支出责任，提高资金使用效益。</w:t>
      </w:r>
    </w:p>
    <w:p w14:paraId="16C18335" w14:textId="77777777" w:rsidR="000E6F13" w:rsidRDefault="000E6F13">
      <w:pPr>
        <w:snapToGrid w:val="0"/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</w:p>
    <w:p w14:paraId="5EDC0574" w14:textId="77777777" w:rsidR="000E6F13" w:rsidRDefault="000E6F13">
      <w:pPr>
        <w:pStyle w:val="Char"/>
        <w:widowControl/>
        <w:spacing w:before="0" w:beforeAutospacing="0" w:line="600" w:lineRule="exact"/>
        <w:rPr>
          <w:rFonts w:ascii="仿宋" w:eastAsia="仿宋" w:hAnsi="仿宋" w:cs="仿宋" w:hint="default"/>
          <w:color w:val="FF0000"/>
          <w:sz w:val="32"/>
          <w:szCs w:val="32"/>
        </w:rPr>
      </w:pPr>
    </w:p>
    <w:p w14:paraId="57AB15B0" w14:textId="77777777" w:rsidR="000E6F13" w:rsidRDefault="000E6F13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14:paraId="58094A99" w14:textId="77777777" w:rsidR="000E6F13" w:rsidRDefault="000E6F13">
      <w:pPr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14:paraId="37B22DC6" w14:textId="77777777" w:rsidR="000E6F13" w:rsidRDefault="000E6F13">
      <w:pPr>
        <w:spacing w:line="600" w:lineRule="exact"/>
      </w:pPr>
    </w:p>
    <w:sectPr w:rsidR="000E6F13">
      <w:pgSz w:w="11906" w:h="16838"/>
      <w:pgMar w:top="720" w:right="720" w:bottom="720" w:left="72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BiNDNkZDA2YzcyYzNkYWMyZTUxMGZjY2ZiNzVjMTkifQ=="/>
  </w:docVars>
  <w:rsids>
    <w:rsidRoot w:val="1C2A2D0B"/>
    <w:rsid w:val="000E6F13"/>
    <w:rsid w:val="00575BDD"/>
    <w:rsid w:val="0A763EA6"/>
    <w:rsid w:val="0C4B3EEA"/>
    <w:rsid w:val="10D01E6E"/>
    <w:rsid w:val="1BE80060"/>
    <w:rsid w:val="1C2A2D0B"/>
    <w:rsid w:val="218E0E1B"/>
    <w:rsid w:val="22BE4F7D"/>
    <w:rsid w:val="33C04228"/>
    <w:rsid w:val="33D103B2"/>
    <w:rsid w:val="3BBA6DB2"/>
    <w:rsid w:val="41CD51D0"/>
    <w:rsid w:val="478F5A99"/>
    <w:rsid w:val="4827398E"/>
    <w:rsid w:val="4DED080E"/>
    <w:rsid w:val="4E331E9B"/>
    <w:rsid w:val="578828EB"/>
    <w:rsid w:val="5D2C3D61"/>
    <w:rsid w:val="662D2D7A"/>
    <w:rsid w:val="6A765799"/>
    <w:rsid w:val="6E1F57DF"/>
    <w:rsid w:val="774F2B5D"/>
    <w:rsid w:val="7E773F24"/>
    <w:rsid w:val="7FBE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07B7EF"/>
  <w15:docId w15:val="{C8B24512-9FF0-4E64-AF07-24A7670E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nhideWhenUsed="1" w:qFormat="1"/>
    <w:lsdException w:name="Subtitle" w:qFormat="1"/>
    <w:lsdException w:name="Body Text First Indent 2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Calibri" w:eastAsia="黑体" w:hAnsi="Calibri" w:cs="Times New Roman"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pPr>
      <w:spacing w:before="100" w:beforeAutospacing="1"/>
      <w:ind w:firstLine="210"/>
    </w:pPr>
  </w:style>
  <w:style w:type="paragraph" w:styleId="a3">
    <w:name w:val="Body Text Indent"/>
    <w:basedOn w:val="a"/>
    <w:next w:val="a"/>
    <w:unhideWhenUsed/>
    <w:qFormat/>
    <w:pPr>
      <w:spacing w:after="120"/>
      <w:ind w:leftChars="200" w:left="420"/>
    </w:pPr>
    <w:rPr>
      <w:szCs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Char">
    <w:name w:val="普通(网站) Char"/>
    <w:basedOn w:val="a"/>
    <w:qFormat/>
    <w:pPr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.com/s?q=%E6%8A%A5%E5%91%8A&amp;ie=utf-8&amp;src=internal_wenda_recommend_textn" TargetMode="External"/><Relationship Id="rId5" Type="http://schemas.openxmlformats.org/officeDocument/2006/relationships/hyperlink" Target="http://www.so.com/s?q=%E5%B8%B8%E8%AE%BE%E6%9C%BA%E5%85%B3&amp;ie=utf-8&amp;src=internal_wenda_recommend_textn" TargetMode="External"/><Relationship Id="rId4" Type="http://schemas.openxmlformats.org/officeDocument/2006/relationships/hyperlink" Target="http://www.so.com/s?q=%E5%8E%BF%E4%BA%BA%E6%B0%91%E4%BB%A3%E8%A1%A8%E5%A4%A7%E4%BC%9A&amp;ie=utf-8&amp;src=internal_wenda_recommend_text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</dc:creator>
  <cp:lastModifiedBy>Administrator</cp:lastModifiedBy>
  <cp:revision>3</cp:revision>
  <dcterms:created xsi:type="dcterms:W3CDTF">2020-10-14T04:52:00Z</dcterms:created>
  <dcterms:modified xsi:type="dcterms:W3CDTF">2024-10-15T03:00:00Z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651BDEFCA5F64F2F849F00E79CA02D60</vt:lpwstr>
  </property>
</Properties>
</file>