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4E" w:rsidRDefault="0063444E">
      <w:pPr>
        <w:spacing w:line="258" w:lineRule="auto"/>
      </w:pPr>
    </w:p>
    <w:p w:rsidR="0063444E" w:rsidRDefault="000D2771">
      <w:pPr>
        <w:spacing w:before="117" w:line="216" w:lineRule="auto"/>
        <w:ind w:left="2280"/>
        <w:rPr>
          <w:rFonts w:ascii="宋体" w:eastAsia="宋体" w:hAnsi="宋体" w:cs="宋体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202</w:t>
      </w:r>
      <w:r w:rsidR="00DA7765">
        <w:rPr>
          <w:rFonts w:asciiTheme="minorEastAsia" w:hAnsiTheme="minorEastAsia" w:cs="Times New Roman" w:hint="eastAsia"/>
          <w:spacing w:val="-1"/>
          <w:sz w:val="36"/>
          <w:szCs w:val="36"/>
        </w:rPr>
        <w:t>3</w:t>
      </w:r>
      <w:r>
        <w:rPr>
          <w:rFonts w:ascii="宋体" w:eastAsia="宋体" w:hAnsi="宋体" w:cs="宋体"/>
          <w:spacing w:val="-1"/>
          <w:sz w:val="36"/>
          <w:szCs w:val="36"/>
        </w:rPr>
        <w:t>年度部</w:t>
      </w:r>
      <w:r>
        <w:rPr>
          <w:rFonts w:ascii="宋体" w:eastAsia="宋体" w:hAnsi="宋体" w:cs="宋体"/>
          <w:sz w:val="36"/>
          <w:szCs w:val="36"/>
        </w:rPr>
        <w:t>门整体支出绩效自评表</w:t>
      </w:r>
    </w:p>
    <w:p w:rsidR="0063444E" w:rsidRDefault="0063444E">
      <w:pPr>
        <w:spacing w:line="227" w:lineRule="exact"/>
      </w:pPr>
    </w:p>
    <w:tbl>
      <w:tblPr>
        <w:tblStyle w:val="TableNormal"/>
        <w:tblW w:w="1014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97"/>
        <w:gridCol w:w="1091"/>
        <w:gridCol w:w="792"/>
        <w:gridCol w:w="172"/>
        <w:gridCol w:w="1273"/>
        <w:gridCol w:w="180"/>
        <w:gridCol w:w="1290"/>
        <w:gridCol w:w="1290"/>
        <w:gridCol w:w="718"/>
        <w:gridCol w:w="875"/>
        <w:gridCol w:w="1371"/>
      </w:tblGrid>
      <w:tr w:rsidR="0063444E" w:rsidRPr="000D2771" w:rsidTr="00AB5904">
        <w:trPr>
          <w:trHeight w:val="707"/>
        </w:trPr>
        <w:tc>
          <w:tcPr>
            <w:tcW w:w="1097" w:type="dxa"/>
          </w:tcPr>
          <w:p w:rsidR="0063444E" w:rsidRPr="000D2771" w:rsidRDefault="000D2771">
            <w:pPr>
              <w:spacing w:before="36" w:line="234" w:lineRule="auto"/>
              <w:ind w:left="115" w:right="174" w:firstLine="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预算</w:t>
            </w: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部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门名称</w:t>
            </w:r>
          </w:p>
        </w:tc>
        <w:tc>
          <w:tcPr>
            <w:tcW w:w="9052" w:type="dxa"/>
            <w:gridSpan w:val="10"/>
          </w:tcPr>
          <w:p w:rsidR="0063444E" w:rsidRPr="000D2771" w:rsidRDefault="000D2771">
            <w:pPr>
              <w:spacing w:before="155" w:line="227" w:lineRule="auto"/>
              <w:ind w:left="348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pacing w:val="8"/>
                <w:sz w:val="18"/>
                <w:szCs w:val="18"/>
              </w:rPr>
              <w:t>雁峰区人民政府办公室</w:t>
            </w:r>
          </w:p>
        </w:tc>
      </w:tr>
      <w:tr w:rsidR="0063444E" w:rsidRPr="000D2771" w:rsidTr="00AB5904">
        <w:trPr>
          <w:trHeight w:val="666"/>
        </w:trPr>
        <w:tc>
          <w:tcPr>
            <w:tcW w:w="1097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29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9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1" w:line="243" w:lineRule="auto"/>
              <w:ind w:left="145" w:right="145" w:firstLine="10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年度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预</w:t>
            </w:r>
            <w:r w:rsidRPr="000D2771">
              <w:rPr>
                <w:rFonts w:asciiTheme="minorEastAsia" w:hAnsiTheme="minorEastAsia" w:cs="仿宋"/>
                <w:spacing w:val="41"/>
                <w:sz w:val="18"/>
                <w:szCs w:val="18"/>
              </w:rPr>
              <w:t>算</w:t>
            </w:r>
            <w:r w:rsidRPr="000D2771">
              <w:rPr>
                <w:rFonts w:asciiTheme="minorEastAsia" w:hAnsiTheme="minorEastAsia" w:cs="仿宋"/>
                <w:spacing w:val="40"/>
                <w:sz w:val="18"/>
                <w:szCs w:val="18"/>
              </w:rPr>
              <w:t>申请</w:t>
            </w:r>
            <w:r w:rsidRPr="000D2771">
              <w:rPr>
                <w:rFonts w:asciiTheme="minorEastAsia" w:hAnsiTheme="minorEastAsia" w:cs="仿宋"/>
                <w:spacing w:val="32"/>
                <w:sz w:val="18"/>
                <w:szCs w:val="18"/>
              </w:rPr>
              <w:t>(</w:t>
            </w:r>
            <w:r w:rsidRPr="000D2771">
              <w:rPr>
                <w:rFonts w:asciiTheme="minorEastAsia" w:hAnsiTheme="minorEastAsia" w:cs="仿宋"/>
                <w:spacing w:val="30"/>
                <w:sz w:val="18"/>
                <w:szCs w:val="18"/>
              </w:rPr>
              <w:t>万元)</w:t>
            </w:r>
          </w:p>
        </w:tc>
        <w:tc>
          <w:tcPr>
            <w:tcW w:w="2055" w:type="dxa"/>
            <w:gridSpan w:val="3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3" w:type="dxa"/>
          </w:tcPr>
          <w:p w:rsidR="0063444E" w:rsidRPr="000D2771" w:rsidRDefault="000D2771">
            <w:pPr>
              <w:spacing w:before="17" w:line="233" w:lineRule="auto"/>
              <w:ind w:left="43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年初</w:t>
            </w:r>
          </w:p>
          <w:p w:rsidR="0063444E" w:rsidRPr="000D2771" w:rsidRDefault="000D2771">
            <w:pPr>
              <w:spacing w:line="223" w:lineRule="auto"/>
              <w:ind w:left="34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预算数</w:t>
            </w:r>
          </w:p>
        </w:tc>
        <w:tc>
          <w:tcPr>
            <w:tcW w:w="1470" w:type="dxa"/>
            <w:gridSpan w:val="2"/>
          </w:tcPr>
          <w:p w:rsidR="0063444E" w:rsidRPr="000D2771" w:rsidRDefault="000D2771">
            <w:pPr>
              <w:spacing w:before="136" w:line="226" w:lineRule="auto"/>
              <w:ind w:left="230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全年预算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数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136" w:line="225" w:lineRule="auto"/>
              <w:ind w:left="14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全年执行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数</w:t>
            </w:r>
          </w:p>
        </w:tc>
        <w:tc>
          <w:tcPr>
            <w:tcW w:w="718" w:type="dxa"/>
          </w:tcPr>
          <w:p w:rsidR="0063444E" w:rsidRPr="000D2771" w:rsidRDefault="000D2771">
            <w:pPr>
              <w:spacing w:before="136" w:line="227" w:lineRule="auto"/>
              <w:ind w:left="16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值</w:t>
            </w:r>
          </w:p>
        </w:tc>
        <w:tc>
          <w:tcPr>
            <w:tcW w:w="875" w:type="dxa"/>
          </w:tcPr>
          <w:p w:rsidR="0063444E" w:rsidRPr="000D2771" w:rsidRDefault="000D2771">
            <w:pPr>
              <w:spacing w:before="136" w:line="225" w:lineRule="auto"/>
              <w:ind w:left="14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执行率</w:t>
            </w:r>
          </w:p>
        </w:tc>
        <w:tc>
          <w:tcPr>
            <w:tcW w:w="1371" w:type="dxa"/>
          </w:tcPr>
          <w:p w:rsidR="0063444E" w:rsidRPr="000D2771" w:rsidRDefault="000D2771">
            <w:pPr>
              <w:spacing w:before="137" w:line="226" w:lineRule="auto"/>
              <w:ind w:left="48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得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分</w:t>
            </w:r>
          </w:p>
        </w:tc>
      </w:tr>
      <w:tr w:rsidR="0063444E" w:rsidRPr="000D2771" w:rsidTr="00AB5904">
        <w:trPr>
          <w:trHeight w:val="928"/>
        </w:trPr>
        <w:tc>
          <w:tcPr>
            <w:tcW w:w="1097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55" w:type="dxa"/>
            <w:gridSpan w:val="3"/>
          </w:tcPr>
          <w:p w:rsidR="0063444E" w:rsidRPr="000D2771" w:rsidRDefault="000D2771">
            <w:pPr>
              <w:spacing w:before="14" w:line="223" w:lineRule="auto"/>
              <w:ind w:left="42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0"/>
                <w:sz w:val="18"/>
                <w:szCs w:val="18"/>
              </w:rPr>
              <w:t>年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度资金总额</w:t>
            </w:r>
          </w:p>
        </w:tc>
        <w:tc>
          <w:tcPr>
            <w:tcW w:w="1273" w:type="dxa"/>
          </w:tcPr>
          <w:p w:rsidR="0063444E" w:rsidRPr="000D2771" w:rsidRDefault="00EF4232">
            <w:pPr>
              <w:spacing w:before="57" w:line="195" w:lineRule="auto"/>
              <w:ind w:left="256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1090.44</w:t>
            </w:r>
          </w:p>
        </w:tc>
        <w:tc>
          <w:tcPr>
            <w:tcW w:w="1470" w:type="dxa"/>
            <w:gridSpan w:val="2"/>
          </w:tcPr>
          <w:p w:rsidR="0063444E" w:rsidRPr="000D2771" w:rsidRDefault="00EF4232" w:rsidP="00DE1811">
            <w:pPr>
              <w:spacing w:before="57" w:line="195" w:lineRule="auto"/>
              <w:ind w:left="356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3699.55</w:t>
            </w:r>
          </w:p>
        </w:tc>
        <w:tc>
          <w:tcPr>
            <w:tcW w:w="1290" w:type="dxa"/>
          </w:tcPr>
          <w:p w:rsidR="0063444E" w:rsidRPr="000D2771" w:rsidRDefault="00EF4232">
            <w:pPr>
              <w:spacing w:before="57" w:line="195" w:lineRule="auto"/>
              <w:ind w:left="27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3699.55</w:t>
            </w:r>
          </w:p>
        </w:tc>
        <w:tc>
          <w:tcPr>
            <w:tcW w:w="718" w:type="dxa"/>
          </w:tcPr>
          <w:p w:rsidR="0063444E" w:rsidRPr="000D2771" w:rsidRDefault="000D2771">
            <w:pPr>
              <w:spacing w:before="57" w:line="195" w:lineRule="auto"/>
              <w:ind w:left="276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</w:p>
        </w:tc>
        <w:tc>
          <w:tcPr>
            <w:tcW w:w="875" w:type="dxa"/>
          </w:tcPr>
          <w:p w:rsidR="0063444E" w:rsidRPr="000D2771" w:rsidRDefault="000D2771">
            <w:pPr>
              <w:spacing w:line="244" w:lineRule="exact"/>
              <w:ind w:left="131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100%</w:t>
            </w:r>
          </w:p>
        </w:tc>
        <w:tc>
          <w:tcPr>
            <w:tcW w:w="1371" w:type="dxa"/>
          </w:tcPr>
          <w:p w:rsidR="0063444E" w:rsidRPr="000D2771" w:rsidRDefault="000D2771">
            <w:pPr>
              <w:spacing w:before="57" w:line="195" w:lineRule="auto"/>
              <w:ind w:left="63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8</w:t>
            </w:r>
          </w:p>
        </w:tc>
      </w:tr>
      <w:tr w:rsidR="0063444E" w:rsidRPr="000D2771" w:rsidTr="00AB5904">
        <w:trPr>
          <w:trHeight w:val="572"/>
        </w:trPr>
        <w:tc>
          <w:tcPr>
            <w:tcW w:w="1097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8" w:type="dxa"/>
            <w:gridSpan w:val="6"/>
          </w:tcPr>
          <w:p w:rsidR="0063444E" w:rsidRPr="000D2771" w:rsidRDefault="000D2771">
            <w:pPr>
              <w:spacing w:before="17" w:line="221" w:lineRule="auto"/>
              <w:ind w:left="11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按收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入性质分：</w:t>
            </w:r>
          </w:p>
        </w:tc>
        <w:tc>
          <w:tcPr>
            <w:tcW w:w="4254" w:type="dxa"/>
            <w:gridSpan w:val="4"/>
          </w:tcPr>
          <w:p w:rsidR="0063444E" w:rsidRPr="000D2771" w:rsidRDefault="000D2771">
            <w:pPr>
              <w:spacing w:before="17" w:line="221" w:lineRule="auto"/>
              <w:ind w:left="11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按支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出性质分：</w:t>
            </w:r>
          </w:p>
        </w:tc>
      </w:tr>
      <w:tr w:rsidR="0063444E" w:rsidRPr="000D2771" w:rsidTr="00AB5904">
        <w:trPr>
          <w:trHeight w:val="580"/>
        </w:trPr>
        <w:tc>
          <w:tcPr>
            <w:tcW w:w="1097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8" w:type="dxa"/>
            <w:gridSpan w:val="6"/>
          </w:tcPr>
          <w:p w:rsidR="0063444E" w:rsidRPr="000D2771" w:rsidRDefault="000D2771">
            <w:pPr>
              <w:spacing w:before="17" w:line="221" w:lineRule="auto"/>
              <w:ind w:left="31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其中：一般公共预算：</w:t>
            </w:r>
            <w:r w:rsidR="00EF4232">
              <w:rPr>
                <w:rFonts w:asciiTheme="minorEastAsia" w:hAnsiTheme="minorEastAsia" w:cs="仿宋" w:hint="eastAsia"/>
                <w:spacing w:val="2"/>
                <w:sz w:val="18"/>
                <w:szCs w:val="18"/>
              </w:rPr>
              <w:t>3215.33</w:t>
            </w:r>
          </w:p>
        </w:tc>
        <w:tc>
          <w:tcPr>
            <w:tcW w:w="4254" w:type="dxa"/>
            <w:gridSpan w:val="4"/>
          </w:tcPr>
          <w:p w:rsidR="0063444E" w:rsidRPr="000D2771" w:rsidRDefault="000D2771">
            <w:pPr>
              <w:spacing w:before="15" w:line="223" w:lineRule="auto"/>
              <w:ind w:left="11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其中：基本支出：</w:t>
            </w:r>
            <w:r w:rsidR="00EF4232">
              <w:rPr>
                <w:rFonts w:asciiTheme="minorEastAsia" w:hAnsiTheme="minorEastAsia" w:cs="仿宋" w:hint="eastAsia"/>
                <w:spacing w:val="1"/>
                <w:sz w:val="18"/>
                <w:szCs w:val="18"/>
              </w:rPr>
              <w:t>1616.65</w:t>
            </w:r>
          </w:p>
        </w:tc>
      </w:tr>
      <w:tr w:rsidR="0063444E" w:rsidRPr="000D2771" w:rsidTr="00AB5904">
        <w:trPr>
          <w:trHeight w:val="570"/>
        </w:trPr>
        <w:tc>
          <w:tcPr>
            <w:tcW w:w="1097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8" w:type="dxa"/>
            <w:gridSpan w:val="6"/>
          </w:tcPr>
          <w:p w:rsidR="0063444E" w:rsidRPr="000D2771" w:rsidRDefault="000D2771">
            <w:pPr>
              <w:spacing w:before="16" w:line="221" w:lineRule="auto"/>
              <w:ind w:left="91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政府性基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金拨款：</w:t>
            </w:r>
          </w:p>
        </w:tc>
        <w:tc>
          <w:tcPr>
            <w:tcW w:w="4254" w:type="dxa"/>
            <w:gridSpan w:val="4"/>
          </w:tcPr>
          <w:p w:rsidR="0063444E" w:rsidRPr="000D2771" w:rsidRDefault="000D2771">
            <w:pPr>
              <w:spacing w:before="16" w:line="221" w:lineRule="auto"/>
              <w:ind w:left="716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2"/>
                <w:sz w:val="18"/>
                <w:szCs w:val="18"/>
              </w:rPr>
              <w:t>项目支</w:t>
            </w: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出：</w:t>
            </w:r>
            <w:r w:rsidR="00EF4232">
              <w:rPr>
                <w:rFonts w:asciiTheme="minorEastAsia" w:hAnsiTheme="minorEastAsia" w:cs="仿宋" w:hint="eastAsia"/>
                <w:spacing w:val="-1"/>
                <w:sz w:val="18"/>
                <w:szCs w:val="18"/>
              </w:rPr>
              <w:t>2082.9</w:t>
            </w:r>
          </w:p>
        </w:tc>
      </w:tr>
      <w:tr w:rsidR="0063444E" w:rsidRPr="000D2771" w:rsidTr="00AB5904">
        <w:trPr>
          <w:trHeight w:val="579"/>
        </w:trPr>
        <w:tc>
          <w:tcPr>
            <w:tcW w:w="1097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8" w:type="dxa"/>
            <w:gridSpan w:val="6"/>
          </w:tcPr>
          <w:p w:rsidR="0063444E" w:rsidRPr="000D2771" w:rsidRDefault="000D2771">
            <w:pPr>
              <w:spacing w:before="17" w:line="221" w:lineRule="auto"/>
              <w:ind w:left="918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纳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入专户管理的非税收入拨款：</w:t>
            </w:r>
          </w:p>
        </w:tc>
        <w:tc>
          <w:tcPr>
            <w:tcW w:w="4254" w:type="dxa"/>
            <w:gridSpan w:val="4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548"/>
        </w:trPr>
        <w:tc>
          <w:tcPr>
            <w:tcW w:w="1097" w:type="dxa"/>
            <w:vMerge/>
            <w:tcBorders>
              <w:top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8" w:type="dxa"/>
            <w:gridSpan w:val="6"/>
          </w:tcPr>
          <w:p w:rsidR="0063444E" w:rsidRPr="000D2771" w:rsidRDefault="000D2771">
            <w:pPr>
              <w:spacing w:before="16" w:line="224" w:lineRule="auto"/>
              <w:ind w:left="92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4"/>
                <w:sz w:val="18"/>
                <w:szCs w:val="18"/>
              </w:rPr>
              <w:t>其</w:t>
            </w:r>
            <w:r w:rsidRPr="000D2771">
              <w:rPr>
                <w:rFonts w:asciiTheme="minorEastAsia" w:hAnsiTheme="minorEastAsia" w:cs="仿宋"/>
                <w:spacing w:val="-3"/>
                <w:sz w:val="18"/>
                <w:szCs w:val="18"/>
              </w:rPr>
              <w:t>他资金：</w:t>
            </w:r>
            <w:r w:rsidR="00EF4232">
              <w:rPr>
                <w:rFonts w:asciiTheme="minorEastAsia" w:hAnsiTheme="minorEastAsia" w:cs="仿宋" w:hint="eastAsia"/>
                <w:spacing w:val="-3"/>
                <w:sz w:val="18"/>
                <w:szCs w:val="18"/>
              </w:rPr>
              <w:t>484.22</w:t>
            </w:r>
          </w:p>
        </w:tc>
        <w:tc>
          <w:tcPr>
            <w:tcW w:w="4254" w:type="dxa"/>
            <w:gridSpan w:val="4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625"/>
        </w:trPr>
        <w:tc>
          <w:tcPr>
            <w:tcW w:w="1097" w:type="dxa"/>
            <w:vMerge w:val="restart"/>
            <w:tcBorders>
              <w:bottom w:val="nil"/>
            </w:tcBorders>
          </w:tcPr>
          <w:p w:rsidR="0063444E" w:rsidRPr="000D2771" w:rsidRDefault="000D2771">
            <w:pPr>
              <w:spacing w:before="261" w:line="248" w:lineRule="auto"/>
              <w:ind w:left="383" w:right="140" w:hanging="23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年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度总体</w:t>
            </w:r>
            <w:r w:rsidRPr="000D2771">
              <w:rPr>
                <w:rFonts w:asciiTheme="minorEastAsia" w:hAnsiTheme="minorEastAsia" w:cs="仿宋"/>
                <w:spacing w:val="-7"/>
                <w:sz w:val="18"/>
                <w:szCs w:val="18"/>
              </w:rPr>
              <w:t>目</w:t>
            </w:r>
            <w:r w:rsidRPr="000D2771">
              <w:rPr>
                <w:rFonts w:asciiTheme="minorEastAsia" w:hAnsiTheme="minorEastAsia" w:cs="仿宋"/>
                <w:spacing w:val="-6"/>
                <w:sz w:val="18"/>
                <w:szCs w:val="18"/>
              </w:rPr>
              <w:t>标</w:t>
            </w:r>
          </w:p>
        </w:tc>
        <w:tc>
          <w:tcPr>
            <w:tcW w:w="4798" w:type="dxa"/>
            <w:gridSpan w:val="6"/>
          </w:tcPr>
          <w:p w:rsidR="0063444E" w:rsidRPr="000D2771" w:rsidRDefault="000D2771">
            <w:pPr>
              <w:spacing w:before="16" w:line="222" w:lineRule="auto"/>
              <w:ind w:left="198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预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期目标</w:t>
            </w:r>
          </w:p>
        </w:tc>
        <w:tc>
          <w:tcPr>
            <w:tcW w:w="4254" w:type="dxa"/>
            <w:gridSpan w:val="4"/>
          </w:tcPr>
          <w:p w:rsidR="0063444E" w:rsidRPr="000D2771" w:rsidRDefault="000D2771">
            <w:pPr>
              <w:spacing w:before="16" w:line="222" w:lineRule="auto"/>
              <w:ind w:left="151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实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际完成情况</w:t>
            </w:r>
          </w:p>
        </w:tc>
      </w:tr>
      <w:tr w:rsidR="0063444E" w:rsidRPr="000D2771" w:rsidTr="00EF4232">
        <w:trPr>
          <w:trHeight w:val="796"/>
        </w:trPr>
        <w:tc>
          <w:tcPr>
            <w:tcW w:w="1097" w:type="dxa"/>
            <w:vMerge/>
            <w:tcBorders>
              <w:top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798" w:type="dxa"/>
            <w:gridSpan w:val="6"/>
          </w:tcPr>
          <w:p w:rsidR="0063444E" w:rsidRPr="000D2771" w:rsidRDefault="000D2771">
            <w:pPr>
              <w:spacing w:before="13" w:line="230" w:lineRule="auto"/>
              <w:ind w:left="121" w:right="104" w:firstLine="39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认真落实中央和</w:t>
            </w:r>
            <w:r w:rsidRPr="000D2771">
              <w:rPr>
                <w:rFonts w:asciiTheme="minorEastAsia" w:hAnsiTheme="minorEastAsia" w:cs="仿宋" w:hint="eastAsia"/>
                <w:spacing w:val="6"/>
                <w:sz w:val="18"/>
                <w:szCs w:val="18"/>
              </w:rPr>
              <w:t>省、市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重大决策部署，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切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实履行参谋辅政、协调督办、运转保障等职能，圆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满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完</w:t>
            </w: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成各项工作任务。</w:t>
            </w:r>
          </w:p>
        </w:tc>
        <w:tc>
          <w:tcPr>
            <w:tcW w:w="4254" w:type="dxa"/>
            <w:gridSpan w:val="4"/>
          </w:tcPr>
          <w:p w:rsidR="0063444E" w:rsidRPr="001B65C4" w:rsidRDefault="00EF4232" w:rsidP="001B65C4">
            <w:pPr>
              <w:ind w:firstLineChars="200" w:firstLine="384"/>
              <w:rPr>
                <w:rFonts w:asciiTheme="minorEastAsia" w:hAnsiTheme="minorEastAsia" w:cs="仿宋"/>
                <w:spacing w:val="6"/>
                <w:sz w:val="18"/>
                <w:szCs w:val="18"/>
              </w:rPr>
            </w:pPr>
            <w:r w:rsidRPr="001B65C4">
              <w:rPr>
                <w:rFonts w:asciiTheme="minorEastAsia" w:hAnsiTheme="minorEastAsia" w:cs="仿宋" w:hint="eastAsia"/>
                <w:spacing w:val="6"/>
                <w:sz w:val="18"/>
                <w:szCs w:val="18"/>
              </w:rPr>
              <w:t>圆满完成了本年度的各项工作任务，为推动全区经济社会更好更快发展作出了积极贡献。荣获2023年度全省政府督查工作先进单位、2023年度全市政府系统政务信息工作目标管理先进单位、2023年重点民生实事工作市先进单位。</w:t>
            </w:r>
          </w:p>
        </w:tc>
      </w:tr>
      <w:tr w:rsidR="0063444E" w:rsidRPr="000D2771" w:rsidTr="00AB5904">
        <w:trPr>
          <w:trHeight w:val="990"/>
        </w:trPr>
        <w:tc>
          <w:tcPr>
            <w:tcW w:w="1097" w:type="dxa"/>
            <w:vMerge w:val="restart"/>
            <w:tcBorders>
              <w:bottom w:val="nil"/>
            </w:tcBorders>
            <w:textDirection w:val="tbRlV"/>
            <w:vAlign w:val="center"/>
          </w:tcPr>
          <w:p w:rsidR="0063444E" w:rsidRPr="000D2771" w:rsidRDefault="000D2771">
            <w:pPr>
              <w:spacing w:before="64" w:line="216" w:lineRule="auto"/>
              <w:ind w:left="3866"/>
              <w:jc w:val="both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9"/>
                <w:sz w:val="18"/>
                <w:szCs w:val="18"/>
              </w:rPr>
              <w:t>绩</w:t>
            </w:r>
            <w:r w:rsidRPr="000D2771">
              <w:rPr>
                <w:rFonts w:asciiTheme="minorEastAsia" w:hAnsiTheme="minorEastAsia" w:cs="仿宋"/>
                <w:spacing w:val="-18"/>
                <w:sz w:val="18"/>
                <w:szCs w:val="18"/>
              </w:rPr>
              <w:t>效指标</w:t>
            </w:r>
          </w:p>
        </w:tc>
        <w:tc>
          <w:tcPr>
            <w:tcW w:w="1091" w:type="dxa"/>
          </w:tcPr>
          <w:p w:rsidR="0063444E" w:rsidRPr="000D2771" w:rsidRDefault="000D2771">
            <w:pPr>
              <w:spacing w:before="257" w:line="226" w:lineRule="auto"/>
              <w:ind w:left="15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一级指标</w:t>
            </w:r>
          </w:p>
        </w:tc>
        <w:tc>
          <w:tcPr>
            <w:tcW w:w="792" w:type="dxa"/>
          </w:tcPr>
          <w:p w:rsidR="0063444E" w:rsidRPr="000D2771" w:rsidRDefault="000D2771">
            <w:pPr>
              <w:spacing w:before="137" w:line="233" w:lineRule="auto"/>
              <w:ind w:left="20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二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级</w:t>
            </w:r>
          </w:p>
          <w:p w:rsidR="0063444E" w:rsidRPr="000D2771" w:rsidRDefault="000D2771">
            <w:pPr>
              <w:spacing w:line="226" w:lineRule="auto"/>
              <w:ind w:left="198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</w:tc>
        <w:tc>
          <w:tcPr>
            <w:tcW w:w="1625" w:type="dxa"/>
            <w:gridSpan w:val="3"/>
          </w:tcPr>
          <w:p w:rsidR="0063444E" w:rsidRPr="000D2771" w:rsidRDefault="000D2771">
            <w:pPr>
              <w:spacing w:before="257" w:line="226" w:lineRule="auto"/>
              <w:ind w:left="42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三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级指标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137" w:line="233" w:lineRule="auto"/>
              <w:ind w:left="44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年度</w:t>
            </w:r>
          </w:p>
          <w:p w:rsidR="0063444E" w:rsidRPr="000D2771" w:rsidRDefault="000D2771">
            <w:pPr>
              <w:spacing w:line="226" w:lineRule="auto"/>
              <w:ind w:left="34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指标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值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257" w:line="226" w:lineRule="auto"/>
              <w:ind w:left="12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实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际完成值</w:t>
            </w:r>
          </w:p>
        </w:tc>
        <w:tc>
          <w:tcPr>
            <w:tcW w:w="718" w:type="dxa"/>
          </w:tcPr>
          <w:p w:rsidR="0063444E" w:rsidRPr="000D2771" w:rsidRDefault="000D2771">
            <w:pPr>
              <w:spacing w:before="257" w:line="227" w:lineRule="auto"/>
              <w:ind w:left="16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值</w:t>
            </w:r>
          </w:p>
        </w:tc>
        <w:tc>
          <w:tcPr>
            <w:tcW w:w="875" w:type="dxa"/>
          </w:tcPr>
          <w:p w:rsidR="0063444E" w:rsidRPr="000D2771" w:rsidRDefault="000D2771">
            <w:pPr>
              <w:spacing w:before="257" w:line="226" w:lineRule="auto"/>
              <w:ind w:left="24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得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分</w:t>
            </w:r>
          </w:p>
        </w:tc>
        <w:tc>
          <w:tcPr>
            <w:tcW w:w="1371" w:type="dxa"/>
          </w:tcPr>
          <w:p w:rsidR="0063444E" w:rsidRPr="000D2771" w:rsidRDefault="000D2771">
            <w:pPr>
              <w:spacing w:before="17" w:line="233" w:lineRule="auto"/>
              <w:ind w:left="28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偏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差原因</w:t>
            </w:r>
          </w:p>
          <w:p w:rsidR="0063444E" w:rsidRPr="000D2771" w:rsidRDefault="000D2771">
            <w:pPr>
              <w:spacing w:line="225" w:lineRule="auto"/>
              <w:ind w:left="38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分析及</w:t>
            </w:r>
          </w:p>
          <w:p w:rsidR="0063444E" w:rsidRPr="000D2771" w:rsidRDefault="000D2771">
            <w:pPr>
              <w:spacing w:before="8" w:line="220" w:lineRule="auto"/>
              <w:ind w:left="30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改进措</w:t>
            </w: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施</w:t>
            </w:r>
          </w:p>
        </w:tc>
      </w:tr>
      <w:tr w:rsidR="0063444E" w:rsidRPr="000D2771" w:rsidTr="00AB5904">
        <w:trPr>
          <w:trHeight w:val="1012"/>
        </w:trPr>
        <w:tc>
          <w:tcPr>
            <w:tcW w:w="1097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24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41" w:lineRule="auto"/>
              <w:ind w:left="253" w:right="139" w:hanging="108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产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出指标</w:t>
            </w:r>
            <w:r w:rsidRPr="000D2771">
              <w:rPr>
                <w:rFonts w:asciiTheme="minorEastAsia" w:hAnsiTheme="minorEastAsia" w:cs="Times New Roman"/>
                <w:spacing w:val="5"/>
                <w:sz w:val="18"/>
                <w:szCs w:val="18"/>
              </w:rPr>
              <w:t>(</w:t>
            </w:r>
            <w:r w:rsidRPr="000D2771">
              <w:rPr>
                <w:rFonts w:asciiTheme="minorEastAsia" w:hAnsiTheme="minorEastAsia" w:cs="Times New Roman"/>
                <w:spacing w:val="3"/>
                <w:sz w:val="18"/>
                <w:szCs w:val="18"/>
              </w:rPr>
              <w:t>50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spacing w:val="3"/>
                <w:sz w:val="18"/>
                <w:szCs w:val="18"/>
              </w:rPr>
              <w:t>)</w:t>
            </w:r>
          </w:p>
        </w:tc>
        <w:tc>
          <w:tcPr>
            <w:tcW w:w="792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25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5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5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5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5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5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27" w:lineRule="auto"/>
              <w:ind w:left="20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数</w:t>
            </w: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量</w:t>
            </w:r>
          </w:p>
          <w:p w:rsidR="0063444E" w:rsidRPr="000D2771" w:rsidRDefault="000D2771">
            <w:pPr>
              <w:spacing w:before="6" w:line="204" w:lineRule="auto"/>
              <w:ind w:left="198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  <w:p w:rsidR="0063444E" w:rsidRPr="000D2771" w:rsidRDefault="000D2771">
            <w:pPr>
              <w:spacing w:line="261" w:lineRule="exact"/>
              <w:ind w:left="115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"/>
                <w:position w:val="2"/>
                <w:sz w:val="18"/>
                <w:szCs w:val="18"/>
              </w:rPr>
              <w:t>(20</w:t>
            </w:r>
            <w:r w:rsidRPr="000D2771">
              <w:rPr>
                <w:rFonts w:asciiTheme="minorEastAsia" w:hAnsiTheme="minorEastAsia" w:cs="仿宋"/>
                <w:position w:val="2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position w:val="2"/>
                <w:sz w:val="18"/>
                <w:szCs w:val="18"/>
              </w:rPr>
              <w:t>)</w:t>
            </w:r>
          </w:p>
        </w:tc>
        <w:tc>
          <w:tcPr>
            <w:tcW w:w="1625" w:type="dxa"/>
            <w:gridSpan w:val="3"/>
          </w:tcPr>
          <w:p w:rsidR="0063444E" w:rsidRPr="000D2771" w:rsidRDefault="000D2771">
            <w:pPr>
              <w:spacing w:before="56" w:line="206" w:lineRule="auto"/>
              <w:ind w:left="123" w:right="105" w:hanging="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0"/>
                <w:sz w:val="18"/>
                <w:szCs w:val="18"/>
              </w:rPr>
              <w:t>人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大代表建议</w:t>
            </w:r>
            <w:r w:rsidRPr="000D2771">
              <w:rPr>
                <w:rFonts w:asciiTheme="minorEastAsia" w:hAnsiTheme="minorEastAsia" w:cs="仿宋"/>
                <w:spacing w:val="9"/>
                <w:sz w:val="18"/>
                <w:szCs w:val="18"/>
              </w:rPr>
              <w:t>和</w:t>
            </w: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政协提案办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理</w:t>
            </w:r>
          </w:p>
        </w:tc>
        <w:tc>
          <w:tcPr>
            <w:tcW w:w="1290" w:type="dxa"/>
          </w:tcPr>
          <w:p w:rsidR="0063444E" w:rsidRPr="000D2771" w:rsidRDefault="001B65C4">
            <w:pPr>
              <w:spacing w:before="257" w:line="227" w:lineRule="auto"/>
              <w:ind w:left="158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145</w:t>
            </w:r>
          </w:p>
        </w:tc>
        <w:tc>
          <w:tcPr>
            <w:tcW w:w="1290" w:type="dxa"/>
          </w:tcPr>
          <w:p w:rsidR="0063444E" w:rsidRPr="000D2771" w:rsidRDefault="001B65C4">
            <w:pPr>
              <w:spacing w:before="257" w:line="227" w:lineRule="auto"/>
              <w:ind w:left="109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145</w:t>
            </w:r>
          </w:p>
        </w:tc>
        <w:tc>
          <w:tcPr>
            <w:tcW w:w="718" w:type="dxa"/>
          </w:tcPr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AB5904">
            <w:pPr>
              <w:spacing w:before="5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875" w:type="dxa"/>
          </w:tcPr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AB5904">
            <w:pPr>
              <w:spacing w:before="5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371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1031"/>
        </w:trPr>
        <w:tc>
          <w:tcPr>
            <w:tcW w:w="1097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63444E" w:rsidRPr="000D2771" w:rsidRDefault="009C61AF">
            <w:pPr>
              <w:spacing w:before="62" w:line="205" w:lineRule="auto"/>
              <w:ind w:left="118" w:right="297" w:firstLine="2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pacing w:val="8"/>
                <w:sz w:val="18"/>
                <w:szCs w:val="18"/>
              </w:rPr>
              <w:t>省市区重点民生实事办理民生</w:t>
            </w:r>
          </w:p>
        </w:tc>
        <w:tc>
          <w:tcPr>
            <w:tcW w:w="1290" w:type="dxa"/>
          </w:tcPr>
          <w:p w:rsidR="0063444E" w:rsidRPr="000D2771" w:rsidRDefault="009C61AF">
            <w:pPr>
              <w:spacing w:before="262" w:line="228" w:lineRule="auto"/>
              <w:ind w:left="158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区人大票决民生实事5件</w:t>
            </w:r>
          </w:p>
        </w:tc>
        <w:tc>
          <w:tcPr>
            <w:tcW w:w="1290" w:type="dxa"/>
          </w:tcPr>
          <w:p w:rsidR="0063444E" w:rsidRPr="000D2771" w:rsidRDefault="00DB52F4">
            <w:pPr>
              <w:spacing w:before="262" w:line="228" w:lineRule="auto"/>
              <w:ind w:left="110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完成</w:t>
            </w:r>
          </w:p>
        </w:tc>
        <w:tc>
          <w:tcPr>
            <w:tcW w:w="718" w:type="dxa"/>
          </w:tcPr>
          <w:p w:rsidR="0063444E" w:rsidRPr="000D2771" w:rsidRDefault="0063444E">
            <w:pPr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AB5904">
            <w:pPr>
              <w:spacing w:before="5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875" w:type="dxa"/>
          </w:tcPr>
          <w:p w:rsidR="0063444E" w:rsidRPr="000D2771" w:rsidRDefault="0063444E">
            <w:pPr>
              <w:spacing w:line="247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AB5904">
            <w:pPr>
              <w:spacing w:before="5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371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1058"/>
        </w:trPr>
        <w:tc>
          <w:tcPr>
            <w:tcW w:w="1097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63444E" w:rsidRPr="000D2771" w:rsidRDefault="007848B5">
            <w:pPr>
              <w:spacing w:before="62" w:line="206" w:lineRule="auto"/>
              <w:ind w:left="113" w:right="297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值班值守工作</w:t>
            </w:r>
          </w:p>
        </w:tc>
        <w:tc>
          <w:tcPr>
            <w:tcW w:w="1290" w:type="dxa"/>
          </w:tcPr>
          <w:p w:rsidR="0063444E" w:rsidRPr="000D2771" w:rsidRDefault="007848B5">
            <w:pPr>
              <w:spacing w:before="244" w:line="227" w:lineRule="auto"/>
              <w:ind w:left="112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全年24小时值班</w:t>
            </w:r>
          </w:p>
        </w:tc>
        <w:tc>
          <w:tcPr>
            <w:tcW w:w="1290" w:type="dxa"/>
          </w:tcPr>
          <w:p w:rsidR="0063444E" w:rsidRPr="000D2771" w:rsidRDefault="007848B5">
            <w:pPr>
              <w:spacing w:before="244" w:line="227" w:lineRule="auto"/>
              <w:ind w:left="112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全年24小时值班</w:t>
            </w:r>
          </w:p>
        </w:tc>
        <w:tc>
          <w:tcPr>
            <w:tcW w:w="718" w:type="dxa"/>
          </w:tcPr>
          <w:p w:rsidR="0063444E" w:rsidRPr="000D2771" w:rsidRDefault="0063444E">
            <w:pPr>
              <w:spacing w:line="305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AB5904">
            <w:pPr>
              <w:spacing w:before="54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75" w:type="dxa"/>
          </w:tcPr>
          <w:p w:rsidR="0063444E" w:rsidRPr="000D2771" w:rsidRDefault="0063444E">
            <w:pPr>
              <w:spacing w:line="305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AB5904">
            <w:pPr>
              <w:spacing w:before="54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371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1012"/>
        </w:trPr>
        <w:tc>
          <w:tcPr>
            <w:tcW w:w="1097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single" w:sz="4" w:space="0" w:color="auto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4" w:space="0" w:color="auto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25" w:type="dxa"/>
            <w:gridSpan w:val="3"/>
          </w:tcPr>
          <w:p w:rsidR="0063444E" w:rsidRPr="000D2771" w:rsidRDefault="001B65C4">
            <w:pPr>
              <w:spacing w:before="55" w:line="206" w:lineRule="auto"/>
              <w:ind w:left="112" w:right="105" w:firstLine="2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督办督查转交办结率</w:t>
            </w:r>
          </w:p>
        </w:tc>
        <w:tc>
          <w:tcPr>
            <w:tcW w:w="1290" w:type="dxa"/>
          </w:tcPr>
          <w:p w:rsidR="0063444E" w:rsidRPr="000D2771" w:rsidRDefault="001B65C4">
            <w:pPr>
              <w:spacing w:before="255" w:line="226" w:lineRule="auto"/>
              <w:ind w:left="116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100%</w:t>
            </w:r>
          </w:p>
        </w:tc>
        <w:tc>
          <w:tcPr>
            <w:tcW w:w="1290" w:type="dxa"/>
          </w:tcPr>
          <w:p w:rsidR="0063444E" w:rsidRPr="000D2771" w:rsidRDefault="001B65C4">
            <w:pPr>
              <w:spacing w:before="255" w:line="226" w:lineRule="auto"/>
              <w:ind w:left="114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100%</w:t>
            </w:r>
          </w:p>
        </w:tc>
        <w:tc>
          <w:tcPr>
            <w:tcW w:w="718" w:type="dxa"/>
          </w:tcPr>
          <w:p w:rsidR="0063444E" w:rsidRPr="000D2771" w:rsidRDefault="00AB5904">
            <w:pPr>
              <w:spacing w:before="29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875" w:type="dxa"/>
          </w:tcPr>
          <w:p w:rsidR="0063444E" w:rsidRPr="000D2771" w:rsidRDefault="00AB5904">
            <w:pPr>
              <w:spacing w:before="29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371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3444E" w:rsidRPr="000D2771" w:rsidRDefault="0063444E">
      <w:pPr>
        <w:rPr>
          <w:rFonts w:asciiTheme="minorEastAsia" w:hAnsiTheme="minorEastAsia"/>
          <w:sz w:val="18"/>
          <w:szCs w:val="18"/>
        </w:rPr>
      </w:pPr>
    </w:p>
    <w:p w:rsidR="0063444E" w:rsidRPr="000D2771" w:rsidRDefault="0063444E">
      <w:pPr>
        <w:rPr>
          <w:rFonts w:asciiTheme="minorEastAsia" w:hAnsiTheme="minorEastAsia"/>
          <w:sz w:val="18"/>
          <w:szCs w:val="18"/>
        </w:rPr>
        <w:sectPr w:rsidR="0063444E" w:rsidRPr="000D2771">
          <w:footerReference w:type="default" r:id="rId8"/>
          <w:pgSz w:w="11906" w:h="16839"/>
          <w:pgMar w:top="1431" w:right="937" w:bottom="1128" w:left="936" w:header="0" w:footer="845" w:gutter="0"/>
          <w:cols w:space="720"/>
        </w:sectPr>
      </w:pPr>
    </w:p>
    <w:p w:rsidR="0063444E" w:rsidRPr="000D2771" w:rsidRDefault="0063444E">
      <w:pPr>
        <w:spacing w:line="195" w:lineRule="exact"/>
        <w:rPr>
          <w:rFonts w:asciiTheme="minorEastAsia" w:hAnsiTheme="minorEastAsia"/>
          <w:sz w:val="18"/>
          <w:szCs w:val="18"/>
        </w:rPr>
      </w:pPr>
    </w:p>
    <w:tbl>
      <w:tblPr>
        <w:tblStyle w:val="TableNormal"/>
        <w:tblW w:w="1023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096"/>
        <w:gridCol w:w="1091"/>
        <w:gridCol w:w="822"/>
        <w:gridCol w:w="1593"/>
        <w:gridCol w:w="1290"/>
        <w:gridCol w:w="1281"/>
        <w:gridCol w:w="727"/>
        <w:gridCol w:w="945"/>
        <w:gridCol w:w="1393"/>
      </w:tblGrid>
      <w:tr w:rsidR="0063444E" w:rsidRPr="000D2771" w:rsidTr="00AB5904">
        <w:trPr>
          <w:trHeight w:val="869"/>
        </w:trPr>
        <w:tc>
          <w:tcPr>
            <w:tcW w:w="1096" w:type="dxa"/>
            <w:vMerge w:val="restart"/>
            <w:tcBorders>
              <w:bottom w:val="nil"/>
            </w:tcBorders>
            <w:textDirection w:val="tbRlV"/>
          </w:tcPr>
          <w:p w:rsidR="0063444E" w:rsidRPr="000D2771" w:rsidRDefault="0063444E">
            <w:pPr>
              <w:spacing w:line="36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4" w:line="216" w:lineRule="auto"/>
              <w:ind w:left="619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9"/>
                <w:sz w:val="18"/>
                <w:szCs w:val="18"/>
              </w:rPr>
              <w:t>绩</w:t>
            </w:r>
            <w:r w:rsidRPr="000D2771">
              <w:rPr>
                <w:rFonts w:asciiTheme="minorEastAsia" w:hAnsiTheme="minorEastAsia" w:cs="仿宋"/>
                <w:spacing w:val="-18"/>
                <w:sz w:val="18"/>
                <w:szCs w:val="18"/>
              </w:rPr>
              <w:t>效指标</w:t>
            </w:r>
          </w:p>
        </w:tc>
        <w:tc>
          <w:tcPr>
            <w:tcW w:w="1091" w:type="dxa"/>
            <w:tcBorders>
              <w:left w:val="single" w:sz="4" w:space="0" w:color="000000"/>
            </w:tcBorders>
          </w:tcPr>
          <w:p w:rsidR="0063444E" w:rsidRPr="000D2771" w:rsidRDefault="000D2771">
            <w:pPr>
              <w:spacing w:before="261" w:line="226" w:lineRule="auto"/>
              <w:ind w:left="15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一级指标</w:t>
            </w:r>
          </w:p>
        </w:tc>
        <w:tc>
          <w:tcPr>
            <w:tcW w:w="822" w:type="dxa"/>
          </w:tcPr>
          <w:p w:rsidR="0063444E" w:rsidRPr="000D2771" w:rsidRDefault="000D2771">
            <w:pPr>
              <w:spacing w:before="141" w:line="233" w:lineRule="auto"/>
              <w:ind w:left="22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二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级</w:t>
            </w:r>
          </w:p>
          <w:p w:rsidR="0063444E" w:rsidRPr="000D2771" w:rsidRDefault="000D2771">
            <w:pPr>
              <w:spacing w:line="226" w:lineRule="auto"/>
              <w:ind w:left="21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</w:tc>
        <w:tc>
          <w:tcPr>
            <w:tcW w:w="1593" w:type="dxa"/>
          </w:tcPr>
          <w:p w:rsidR="0063444E" w:rsidRPr="000D2771" w:rsidRDefault="000D2771">
            <w:pPr>
              <w:spacing w:before="261" w:line="226" w:lineRule="auto"/>
              <w:ind w:left="40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三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级指标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141" w:line="233" w:lineRule="auto"/>
              <w:ind w:left="44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年度</w:t>
            </w:r>
          </w:p>
          <w:p w:rsidR="0063444E" w:rsidRPr="000D2771" w:rsidRDefault="000D2771">
            <w:pPr>
              <w:spacing w:line="226" w:lineRule="auto"/>
              <w:ind w:left="34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指标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值</w:t>
            </w:r>
          </w:p>
        </w:tc>
        <w:tc>
          <w:tcPr>
            <w:tcW w:w="1281" w:type="dxa"/>
          </w:tcPr>
          <w:p w:rsidR="0063444E" w:rsidRPr="000D2771" w:rsidRDefault="000D2771">
            <w:pPr>
              <w:spacing w:before="261" w:line="226" w:lineRule="auto"/>
              <w:ind w:left="12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实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际完成值</w:t>
            </w:r>
          </w:p>
        </w:tc>
        <w:tc>
          <w:tcPr>
            <w:tcW w:w="727" w:type="dxa"/>
          </w:tcPr>
          <w:p w:rsidR="0063444E" w:rsidRPr="000D2771" w:rsidRDefault="000D2771">
            <w:pPr>
              <w:spacing w:before="261" w:line="227" w:lineRule="auto"/>
              <w:ind w:left="16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值</w:t>
            </w:r>
          </w:p>
        </w:tc>
        <w:tc>
          <w:tcPr>
            <w:tcW w:w="945" w:type="dxa"/>
          </w:tcPr>
          <w:p w:rsidR="0063444E" w:rsidRPr="000D2771" w:rsidRDefault="000D2771">
            <w:pPr>
              <w:spacing w:before="261" w:line="226" w:lineRule="auto"/>
              <w:ind w:left="27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得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分</w:t>
            </w:r>
          </w:p>
        </w:tc>
        <w:tc>
          <w:tcPr>
            <w:tcW w:w="1393" w:type="dxa"/>
          </w:tcPr>
          <w:p w:rsidR="0063444E" w:rsidRPr="000D2771" w:rsidRDefault="000D2771">
            <w:pPr>
              <w:spacing w:before="21" w:line="233" w:lineRule="auto"/>
              <w:ind w:left="29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偏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差原因</w:t>
            </w:r>
          </w:p>
          <w:p w:rsidR="0063444E" w:rsidRPr="000D2771" w:rsidRDefault="000D2771">
            <w:pPr>
              <w:spacing w:line="225" w:lineRule="auto"/>
              <w:ind w:left="39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分析及</w:t>
            </w:r>
          </w:p>
          <w:p w:rsidR="0063444E" w:rsidRPr="000D2771" w:rsidRDefault="000D2771">
            <w:pPr>
              <w:spacing w:before="7" w:line="221" w:lineRule="auto"/>
              <w:ind w:left="31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改进措</w:t>
            </w: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施</w:t>
            </w:r>
          </w:p>
        </w:tc>
      </w:tr>
      <w:tr w:rsidR="0063444E" w:rsidRPr="000D2771" w:rsidTr="00AB5904">
        <w:trPr>
          <w:trHeight w:val="934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9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26" w:lineRule="auto"/>
              <w:ind w:left="14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产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出指标</w:t>
            </w:r>
          </w:p>
        </w:tc>
        <w:tc>
          <w:tcPr>
            <w:tcW w:w="822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24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1" w:line="233" w:lineRule="auto"/>
              <w:ind w:left="21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质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量</w:t>
            </w:r>
          </w:p>
          <w:p w:rsidR="0063444E" w:rsidRPr="000D2771" w:rsidRDefault="000D2771">
            <w:pPr>
              <w:spacing w:line="203" w:lineRule="auto"/>
              <w:ind w:left="21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  <w:p w:rsidR="0063444E" w:rsidRPr="000D2771" w:rsidRDefault="000D2771">
            <w:pPr>
              <w:spacing w:line="261" w:lineRule="exact"/>
              <w:ind w:left="17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4"/>
                <w:position w:val="2"/>
                <w:sz w:val="18"/>
                <w:szCs w:val="18"/>
              </w:rPr>
              <w:t>(</w:t>
            </w:r>
            <w:r w:rsidRPr="000D2771">
              <w:rPr>
                <w:rFonts w:asciiTheme="minorEastAsia" w:hAnsiTheme="minorEastAsia" w:cs="Times New Roman" w:hint="eastAsia"/>
                <w:spacing w:val="3"/>
                <w:position w:val="2"/>
                <w:sz w:val="18"/>
                <w:szCs w:val="18"/>
              </w:rPr>
              <w:t>10</w:t>
            </w:r>
            <w:r w:rsidRPr="000D2771">
              <w:rPr>
                <w:rFonts w:asciiTheme="minorEastAsia" w:hAnsiTheme="minorEastAsia" w:cs="仿宋"/>
                <w:spacing w:val="3"/>
                <w:position w:val="2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spacing w:val="3"/>
                <w:position w:val="2"/>
                <w:sz w:val="18"/>
                <w:szCs w:val="18"/>
              </w:rPr>
              <w:t>)</w:t>
            </w:r>
          </w:p>
        </w:tc>
        <w:tc>
          <w:tcPr>
            <w:tcW w:w="1593" w:type="dxa"/>
          </w:tcPr>
          <w:p w:rsidR="0063444E" w:rsidRPr="000D2771" w:rsidRDefault="000D2771">
            <w:pPr>
              <w:spacing w:before="49" w:line="238" w:lineRule="auto"/>
              <w:ind w:left="114" w:right="63" w:hanging="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公文办理高效</w:t>
            </w:r>
            <w:r w:rsidRPr="000D2771">
              <w:rPr>
                <w:rFonts w:asciiTheme="minorEastAsia" w:hAnsiTheme="minorEastAsia" w:cs="仿宋" w:hint="eastAsia"/>
                <w:spacing w:val="7"/>
                <w:sz w:val="18"/>
                <w:szCs w:val="18"/>
              </w:rPr>
              <w:t>有序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260" w:line="262" w:lineRule="exact"/>
              <w:ind w:left="158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发文办文运转顺畅</w:t>
            </w:r>
          </w:p>
        </w:tc>
        <w:tc>
          <w:tcPr>
            <w:tcW w:w="1281" w:type="dxa"/>
          </w:tcPr>
          <w:p w:rsidR="0063444E" w:rsidRPr="000D2771" w:rsidRDefault="001B65C4">
            <w:pPr>
              <w:spacing w:before="267" w:line="262" w:lineRule="exact"/>
              <w:ind w:left="11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B65C4">
              <w:rPr>
                <w:rFonts w:asciiTheme="minorEastAsia" w:hAnsiTheme="minorEastAsia" w:cs="Times New Roman" w:hint="eastAsia"/>
                <w:sz w:val="18"/>
                <w:szCs w:val="18"/>
              </w:rPr>
              <w:t>快、稳、严、准、细、实</w:t>
            </w:r>
          </w:p>
        </w:tc>
        <w:tc>
          <w:tcPr>
            <w:tcW w:w="727" w:type="dxa"/>
          </w:tcPr>
          <w:p w:rsidR="0063444E" w:rsidRPr="000D2771" w:rsidRDefault="0063444E">
            <w:pPr>
              <w:spacing w:line="26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945" w:type="dxa"/>
          </w:tcPr>
          <w:p w:rsidR="0063444E" w:rsidRPr="000D2771" w:rsidRDefault="0063444E">
            <w:pPr>
              <w:spacing w:line="26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5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7A0C3D">
        <w:trPr>
          <w:trHeight w:val="1110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63444E">
            <w:pPr>
              <w:spacing w:line="37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1" w:line="248" w:lineRule="auto"/>
              <w:ind w:left="113" w:right="268" w:firstLine="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政务信息报送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82" w:line="239" w:lineRule="auto"/>
              <w:ind w:left="109" w:right="107" w:firstLine="1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及时有效</w:t>
            </w:r>
            <w:r w:rsidR="007848B5">
              <w:rPr>
                <w:rFonts w:asciiTheme="minorEastAsia" w:hAnsiTheme="minorEastAsia" w:cs="仿宋" w:hint="eastAsia"/>
                <w:sz w:val="18"/>
                <w:szCs w:val="18"/>
              </w:rPr>
              <w:t>，提高质量</w:t>
            </w:r>
          </w:p>
        </w:tc>
        <w:tc>
          <w:tcPr>
            <w:tcW w:w="1281" w:type="dxa"/>
          </w:tcPr>
          <w:p w:rsidR="0063444E" w:rsidRPr="000D2771" w:rsidRDefault="007848B5">
            <w:pPr>
              <w:spacing w:before="83" w:line="239" w:lineRule="auto"/>
              <w:ind w:left="113" w:right="104" w:firstLine="17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城区排名第一</w:t>
            </w:r>
          </w:p>
        </w:tc>
        <w:tc>
          <w:tcPr>
            <w:tcW w:w="727" w:type="dxa"/>
          </w:tcPr>
          <w:p w:rsidR="0063444E" w:rsidRPr="000D2771" w:rsidRDefault="0063444E">
            <w:pPr>
              <w:spacing w:line="266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67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63444E" w:rsidRPr="000D2771" w:rsidRDefault="0063444E">
            <w:pPr>
              <w:spacing w:line="266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67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5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755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1B65C4">
            <w:pPr>
              <w:spacing w:before="85" w:line="227" w:lineRule="auto"/>
              <w:ind w:left="114" w:right="263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交通</w:t>
            </w:r>
            <w:r w:rsidR="000D2771" w:rsidRPr="000D2771">
              <w:rPr>
                <w:rFonts w:asciiTheme="minorEastAsia" w:hAnsiTheme="minorEastAsia" w:cs="仿宋" w:hint="eastAsia"/>
                <w:sz w:val="18"/>
                <w:szCs w:val="18"/>
              </w:rPr>
              <w:t>整治清理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工作</w:t>
            </w:r>
          </w:p>
        </w:tc>
        <w:tc>
          <w:tcPr>
            <w:tcW w:w="1290" w:type="dxa"/>
          </w:tcPr>
          <w:p w:rsidR="0063444E" w:rsidRPr="000D2771" w:rsidRDefault="001B65C4">
            <w:pPr>
              <w:spacing w:before="191" w:line="231" w:lineRule="auto"/>
              <w:ind w:left="123" w:right="164" w:hanging="7"/>
              <w:rPr>
                <w:rFonts w:asciiTheme="minorEastAsia" w:hAnsiTheme="minorEastAsia" w:cs="仿宋"/>
                <w:sz w:val="18"/>
                <w:szCs w:val="18"/>
              </w:rPr>
            </w:pPr>
            <w:r w:rsidRPr="001B65C4">
              <w:rPr>
                <w:rFonts w:asciiTheme="minorEastAsia" w:hAnsiTheme="minorEastAsia" w:cs="仿宋" w:hint="eastAsia"/>
                <w:sz w:val="18"/>
                <w:szCs w:val="18"/>
              </w:rPr>
              <w:t>展交通安全管理样板创建工作，着力提升综合治理水平</w:t>
            </w:r>
          </w:p>
        </w:tc>
        <w:tc>
          <w:tcPr>
            <w:tcW w:w="1281" w:type="dxa"/>
          </w:tcPr>
          <w:p w:rsidR="0063444E" w:rsidRPr="000D2771" w:rsidRDefault="001B65C4">
            <w:pPr>
              <w:spacing w:before="192" w:line="230" w:lineRule="auto"/>
              <w:ind w:left="134" w:right="166" w:hanging="17"/>
              <w:rPr>
                <w:rFonts w:asciiTheme="minorEastAsia" w:hAnsiTheme="minorEastAsia" w:cs="仿宋"/>
                <w:sz w:val="18"/>
                <w:szCs w:val="18"/>
              </w:rPr>
            </w:pPr>
            <w:r w:rsidRPr="001B65C4">
              <w:rPr>
                <w:rFonts w:asciiTheme="minorEastAsia" w:hAnsiTheme="minorEastAsia" w:cs="仿宋" w:hint="eastAsia"/>
                <w:sz w:val="18"/>
                <w:szCs w:val="18"/>
              </w:rPr>
              <w:t>全区交通事故死亡人数与去年同比下降百分之30，辖区未发生较大交通事故</w:t>
            </w:r>
          </w:p>
        </w:tc>
        <w:tc>
          <w:tcPr>
            <w:tcW w:w="727" w:type="dxa"/>
          </w:tcPr>
          <w:p w:rsidR="0063444E" w:rsidRPr="000D2771" w:rsidRDefault="000D2771">
            <w:pPr>
              <w:spacing w:before="243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63444E" w:rsidRPr="000D2771" w:rsidRDefault="000D2771">
            <w:pPr>
              <w:spacing w:before="243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1B65C4">
        <w:trPr>
          <w:trHeight w:val="1440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63444E">
            <w:pPr>
              <w:spacing w:line="45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49" w:lineRule="auto"/>
              <w:ind w:left="115" w:right="10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服务保障重大会议、活动质量</w:t>
            </w:r>
          </w:p>
        </w:tc>
        <w:tc>
          <w:tcPr>
            <w:tcW w:w="1290" w:type="dxa"/>
          </w:tcPr>
          <w:p w:rsidR="0063444E" w:rsidRPr="000D2771" w:rsidRDefault="0063444E">
            <w:pPr>
              <w:spacing w:before="62" w:line="249" w:lineRule="auto"/>
              <w:ind w:left="115" w:right="107"/>
              <w:rPr>
                <w:rFonts w:asciiTheme="minorEastAsia" w:hAnsiTheme="minorEastAsia" w:cs="仿宋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49" w:lineRule="auto"/>
              <w:ind w:left="115" w:right="10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会议、活动圆满成功</w:t>
            </w:r>
          </w:p>
        </w:tc>
        <w:tc>
          <w:tcPr>
            <w:tcW w:w="1281" w:type="dxa"/>
          </w:tcPr>
          <w:p w:rsidR="0063444E" w:rsidRPr="000D2771" w:rsidRDefault="001B65C4">
            <w:pPr>
              <w:spacing w:before="62" w:line="249" w:lineRule="auto"/>
              <w:ind w:left="115" w:right="107"/>
              <w:rPr>
                <w:rFonts w:asciiTheme="minorEastAsia" w:hAnsiTheme="minorEastAsia" w:cs="仿宋"/>
                <w:sz w:val="18"/>
                <w:szCs w:val="18"/>
              </w:rPr>
            </w:pPr>
            <w:r w:rsidRPr="001B65C4">
              <w:rPr>
                <w:rFonts w:asciiTheme="minorEastAsia" w:hAnsiTheme="minorEastAsia" w:cs="仿宋"/>
                <w:sz w:val="18"/>
                <w:szCs w:val="18"/>
              </w:rPr>
              <w:t>保持会议数量稳步下降</w:t>
            </w:r>
            <w:r w:rsidRPr="001B65C4">
              <w:rPr>
                <w:rFonts w:asciiTheme="minorEastAsia" w:hAnsiTheme="minorEastAsia" w:cs="仿宋" w:hint="eastAsia"/>
                <w:sz w:val="18"/>
                <w:szCs w:val="18"/>
              </w:rPr>
              <w:t>，确保准确无误、快速高效</w:t>
            </w:r>
          </w:p>
        </w:tc>
        <w:tc>
          <w:tcPr>
            <w:tcW w:w="727" w:type="dxa"/>
          </w:tcPr>
          <w:p w:rsidR="0063444E" w:rsidRPr="000D2771" w:rsidRDefault="0063444E">
            <w:pPr>
              <w:spacing w:line="30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30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4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63444E" w:rsidRPr="000D2771" w:rsidRDefault="0063444E">
            <w:pPr>
              <w:spacing w:line="30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30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4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5543D1">
        <w:trPr>
          <w:trHeight w:val="902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27" w:lineRule="auto"/>
              <w:ind w:left="22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3"/>
                <w:sz w:val="18"/>
                <w:szCs w:val="18"/>
              </w:rPr>
              <w:t>时</w:t>
            </w:r>
            <w:r w:rsidRPr="000D2771">
              <w:rPr>
                <w:rFonts w:asciiTheme="minorEastAsia" w:hAnsiTheme="minorEastAsia" w:cs="仿宋"/>
                <w:spacing w:val="-2"/>
                <w:sz w:val="18"/>
                <w:szCs w:val="18"/>
              </w:rPr>
              <w:t>效</w:t>
            </w:r>
          </w:p>
          <w:p w:rsidR="0063444E" w:rsidRPr="000D2771" w:rsidRDefault="000D2771">
            <w:pPr>
              <w:spacing w:before="6" w:line="241" w:lineRule="auto"/>
              <w:ind w:left="120" w:right="113" w:firstLine="9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  <w:r w:rsidRPr="000D2771">
              <w:rPr>
                <w:rFonts w:asciiTheme="minorEastAsia" w:hAnsiTheme="minorEastAsia" w:cs="Times New Roman"/>
                <w:spacing w:val="-4"/>
                <w:sz w:val="18"/>
                <w:szCs w:val="18"/>
              </w:rPr>
              <w:t>(1</w:t>
            </w:r>
            <w:r w:rsidRPr="000D2771">
              <w:rPr>
                <w:rFonts w:asciiTheme="minorEastAsia" w:hAnsiTheme="minorEastAsia" w:cs="Times New Roman" w:hint="eastAsia"/>
                <w:spacing w:val="-4"/>
                <w:sz w:val="18"/>
                <w:szCs w:val="18"/>
              </w:rPr>
              <w:t>0</w:t>
            </w:r>
            <w:r w:rsidRPr="000D2771">
              <w:rPr>
                <w:rFonts w:asciiTheme="minorEastAsia" w:hAnsiTheme="minorEastAsia" w:cs="仿宋"/>
                <w:spacing w:val="-4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spacing w:val="-4"/>
                <w:sz w:val="18"/>
                <w:szCs w:val="18"/>
              </w:rPr>
              <w:t>)</w:t>
            </w:r>
          </w:p>
        </w:tc>
        <w:tc>
          <w:tcPr>
            <w:tcW w:w="1593" w:type="dxa"/>
          </w:tcPr>
          <w:p w:rsidR="0063444E" w:rsidRPr="000D2771" w:rsidRDefault="000D2771">
            <w:pPr>
              <w:spacing w:before="109" w:line="243" w:lineRule="auto"/>
              <w:ind w:left="117" w:right="268" w:hanging="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禁毒污水检测</w:t>
            </w:r>
          </w:p>
        </w:tc>
        <w:tc>
          <w:tcPr>
            <w:tcW w:w="1290" w:type="dxa"/>
          </w:tcPr>
          <w:p w:rsidR="0063444E" w:rsidRPr="005543D1" w:rsidRDefault="005543D1" w:rsidP="005543D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40&gt;Q</w:t>
            </w:r>
            <w:r>
              <w:rPr>
                <w:rFonts w:hint="eastAsia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281" w:type="dxa"/>
          </w:tcPr>
          <w:p w:rsidR="0063444E" w:rsidRPr="000D2771" w:rsidRDefault="005543D1">
            <w:pPr>
              <w:spacing w:before="229" w:line="248" w:lineRule="auto"/>
              <w:ind w:left="134" w:right="164" w:hanging="17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pacing w:val="9"/>
                <w:sz w:val="18"/>
                <w:szCs w:val="18"/>
              </w:rPr>
              <w:t>未达标</w:t>
            </w:r>
          </w:p>
        </w:tc>
        <w:tc>
          <w:tcPr>
            <w:tcW w:w="727" w:type="dxa"/>
          </w:tcPr>
          <w:p w:rsidR="0063444E" w:rsidRPr="000D2771" w:rsidRDefault="0063444E">
            <w:pPr>
              <w:spacing w:line="32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4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63444E" w:rsidRPr="000D2771" w:rsidRDefault="0063444E">
            <w:pPr>
              <w:spacing w:line="32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AB5904">
            <w:pPr>
              <w:spacing w:before="54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1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7A0C3D">
        <w:trPr>
          <w:trHeight w:val="896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0D2771">
            <w:pPr>
              <w:spacing w:before="70" w:line="241" w:lineRule="auto"/>
              <w:ind w:left="114" w:right="105" w:hanging="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公职人员毛发检测</w:t>
            </w:r>
          </w:p>
        </w:tc>
        <w:tc>
          <w:tcPr>
            <w:tcW w:w="1290" w:type="dxa"/>
          </w:tcPr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1" w:line="249" w:lineRule="auto"/>
              <w:ind w:left="123" w:right="164" w:hanging="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9"/>
                <w:sz w:val="18"/>
                <w:szCs w:val="18"/>
              </w:rPr>
              <w:t>按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规定时限</w:t>
            </w: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办结</w:t>
            </w:r>
          </w:p>
        </w:tc>
        <w:tc>
          <w:tcPr>
            <w:tcW w:w="1281" w:type="dxa"/>
          </w:tcPr>
          <w:p w:rsidR="0063444E" w:rsidRPr="000D2771" w:rsidRDefault="0063444E">
            <w:pPr>
              <w:spacing w:line="248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48" w:lineRule="auto"/>
              <w:ind w:left="134" w:right="164" w:hanging="1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9"/>
                <w:sz w:val="18"/>
                <w:szCs w:val="18"/>
              </w:rPr>
              <w:t>均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按规定时</w:t>
            </w: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限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完成</w:t>
            </w:r>
          </w:p>
        </w:tc>
        <w:tc>
          <w:tcPr>
            <w:tcW w:w="727" w:type="dxa"/>
          </w:tcPr>
          <w:p w:rsidR="0063444E" w:rsidRPr="000D2771" w:rsidRDefault="0063444E">
            <w:pPr>
              <w:spacing w:line="40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4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63444E" w:rsidRPr="000D2771" w:rsidRDefault="0063444E">
            <w:pPr>
              <w:spacing w:line="404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4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1048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0D2771">
            <w:pPr>
              <w:spacing w:before="100" w:line="233" w:lineRule="auto"/>
              <w:ind w:left="113" w:right="10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pacing w:val="3"/>
                <w:sz w:val="18"/>
                <w:szCs w:val="18"/>
              </w:rPr>
              <w:t>督</w:t>
            </w:r>
            <w:r w:rsidRPr="007A0C3D">
              <w:rPr>
                <w:rFonts w:asciiTheme="minorEastAsia" w:hAnsiTheme="minorEastAsia" w:cs="仿宋" w:hint="eastAsia"/>
                <w:sz w:val="18"/>
                <w:szCs w:val="18"/>
              </w:rPr>
              <w:t>办督查工</w:t>
            </w:r>
            <w:r w:rsidRPr="000D2771">
              <w:rPr>
                <w:rFonts w:asciiTheme="minorEastAsia" w:hAnsiTheme="minorEastAsia" w:cs="仿宋" w:hint="eastAsia"/>
                <w:spacing w:val="3"/>
                <w:sz w:val="18"/>
                <w:szCs w:val="18"/>
              </w:rPr>
              <w:t>作</w:t>
            </w:r>
          </w:p>
        </w:tc>
        <w:tc>
          <w:tcPr>
            <w:tcW w:w="1290" w:type="dxa"/>
          </w:tcPr>
          <w:p w:rsidR="0063444E" w:rsidRPr="000D2771" w:rsidRDefault="007A0C3D">
            <w:pPr>
              <w:spacing w:before="218" w:line="249" w:lineRule="auto"/>
              <w:ind w:left="123" w:right="164" w:hanging="7"/>
              <w:rPr>
                <w:rFonts w:asciiTheme="minorEastAsia" w:hAnsiTheme="minorEastAsia" w:cs="仿宋"/>
                <w:sz w:val="18"/>
                <w:szCs w:val="18"/>
              </w:rPr>
            </w:pPr>
            <w:r w:rsidRPr="007A0C3D">
              <w:rPr>
                <w:rFonts w:asciiTheme="minorEastAsia" w:hAnsiTheme="minorEastAsia" w:cs="仿宋" w:hint="eastAsia"/>
                <w:sz w:val="18"/>
                <w:szCs w:val="18"/>
              </w:rPr>
              <w:t>坚持把督查督办作为推动工作落实的重要抓手，不断完善督查督办制度</w:t>
            </w:r>
          </w:p>
        </w:tc>
        <w:tc>
          <w:tcPr>
            <w:tcW w:w="1281" w:type="dxa"/>
          </w:tcPr>
          <w:p w:rsidR="0063444E" w:rsidRPr="007A0C3D" w:rsidRDefault="007A0C3D" w:rsidP="007A0C3D">
            <w:pPr>
              <w:spacing w:before="219" w:line="248" w:lineRule="auto"/>
              <w:ind w:left="134" w:right="164" w:hanging="17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pacing w:val="9"/>
                <w:sz w:val="18"/>
                <w:szCs w:val="18"/>
              </w:rPr>
              <w:t>开展督查30余次，编发政务专报7期，保证政令畅通</w:t>
            </w:r>
          </w:p>
        </w:tc>
        <w:tc>
          <w:tcPr>
            <w:tcW w:w="727" w:type="dxa"/>
          </w:tcPr>
          <w:p w:rsidR="0063444E" w:rsidRPr="000D2771" w:rsidRDefault="0063444E">
            <w:pPr>
              <w:spacing w:line="326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4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945" w:type="dxa"/>
          </w:tcPr>
          <w:p w:rsidR="0063444E" w:rsidRPr="000D2771" w:rsidRDefault="0063444E">
            <w:pPr>
              <w:spacing w:line="326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4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7A0C3D">
        <w:trPr>
          <w:trHeight w:val="1301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7A0C3D" w:rsidP="007A0C3D">
            <w:pPr>
              <w:spacing w:line="241" w:lineRule="auto"/>
              <w:rPr>
                <w:rFonts w:asciiTheme="minorEastAsia" w:hAnsiTheme="minorEastAsia" w:cs="仿宋"/>
                <w:sz w:val="18"/>
                <w:szCs w:val="18"/>
              </w:rPr>
            </w:pPr>
            <w:r w:rsidRPr="007A0C3D">
              <w:rPr>
                <w:rFonts w:asciiTheme="minorEastAsia" w:hAnsiTheme="minorEastAsia" w:hint="eastAsia"/>
                <w:sz w:val="18"/>
                <w:szCs w:val="18"/>
              </w:rPr>
              <w:t>金融工作</w:t>
            </w:r>
          </w:p>
        </w:tc>
        <w:tc>
          <w:tcPr>
            <w:tcW w:w="1290" w:type="dxa"/>
          </w:tcPr>
          <w:p w:rsidR="0063444E" w:rsidRPr="000D2771" w:rsidRDefault="007A0C3D">
            <w:pPr>
              <w:spacing w:before="238" w:line="231" w:lineRule="auto"/>
              <w:ind w:left="123" w:right="164" w:hanging="7"/>
              <w:rPr>
                <w:rFonts w:asciiTheme="minorEastAsia" w:hAnsiTheme="minorEastAsia" w:cs="仿宋"/>
                <w:sz w:val="18"/>
                <w:szCs w:val="18"/>
              </w:rPr>
            </w:pPr>
            <w:r w:rsidRPr="007A0C3D">
              <w:rPr>
                <w:rFonts w:asciiTheme="minorEastAsia" w:hAnsiTheme="minorEastAsia" w:cs="仿宋" w:hint="eastAsia"/>
                <w:sz w:val="18"/>
                <w:szCs w:val="18"/>
              </w:rPr>
              <w:t>加快推动陈案化解</w:t>
            </w:r>
            <w:r>
              <w:rPr>
                <w:rFonts w:asciiTheme="minorEastAsia" w:hAnsiTheme="minorEastAsia" w:cs="仿宋" w:hint="eastAsia"/>
                <w:sz w:val="18"/>
                <w:szCs w:val="18"/>
              </w:rPr>
              <w:t>，</w:t>
            </w:r>
            <w:r w:rsidRPr="007A0C3D">
              <w:rPr>
                <w:rFonts w:asciiTheme="minorEastAsia" w:hAnsiTheme="minorEastAsia" w:cs="仿宋"/>
                <w:sz w:val="18"/>
                <w:szCs w:val="18"/>
              </w:rPr>
              <w:t>极开展防范和处置非法集资宣传工作</w:t>
            </w:r>
          </w:p>
        </w:tc>
        <w:tc>
          <w:tcPr>
            <w:tcW w:w="1281" w:type="dxa"/>
          </w:tcPr>
          <w:p w:rsidR="0063444E" w:rsidRPr="000D2771" w:rsidRDefault="007A0C3D">
            <w:pPr>
              <w:spacing w:before="239" w:line="230" w:lineRule="auto"/>
              <w:ind w:left="134" w:right="164" w:hanging="17"/>
              <w:rPr>
                <w:rFonts w:asciiTheme="minorEastAsia" w:hAnsiTheme="minorEastAsia" w:cs="仿宋"/>
                <w:sz w:val="18"/>
                <w:szCs w:val="18"/>
              </w:rPr>
            </w:pPr>
            <w:r w:rsidRPr="007A0C3D">
              <w:rPr>
                <w:rFonts w:asciiTheme="minorEastAsia" w:hAnsiTheme="minorEastAsia" w:cs="仿宋"/>
                <w:sz w:val="18"/>
                <w:szCs w:val="18"/>
              </w:rPr>
              <w:t>陈案结案率由去年的零结案上升到67%</w:t>
            </w:r>
            <w:r w:rsidRPr="007A0C3D">
              <w:rPr>
                <w:rFonts w:asciiTheme="minorEastAsia" w:hAnsiTheme="minorEastAsia" w:cs="仿宋" w:hint="eastAsia"/>
                <w:sz w:val="18"/>
                <w:szCs w:val="18"/>
              </w:rPr>
              <w:t>，进行了双非宣传工作</w:t>
            </w:r>
          </w:p>
        </w:tc>
        <w:tc>
          <w:tcPr>
            <w:tcW w:w="727" w:type="dxa"/>
          </w:tcPr>
          <w:p w:rsidR="0063444E" w:rsidRPr="000D2771" w:rsidRDefault="0063444E">
            <w:pPr>
              <w:spacing w:line="33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5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63444E" w:rsidRPr="000D2771" w:rsidRDefault="0063444E">
            <w:pPr>
              <w:spacing w:line="33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55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705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307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1" w:line="226" w:lineRule="auto"/>
              <w:ind w:left="21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成</w:t>
            </w: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本</w:t>
            </w:r>
          </w:p>
          <w:p w:rsidR="0063444E" w:rsidRPr="000D2771" w:rsidRDefault="000D2771">
            <w:pPr>
              <w:spacing w:before="6" w:line="204" w:lineRule="auto"/>
              <w:ind w:left="21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  <w:p w:rsidR="0063444E" w:rsidRPr="000D2771" w:rsidRDefault="000D2771">
            <w:pPr>
              <w:spacing w:line="261" w:lineRule="exact"/>
              <w:ind w:left="1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5"/>
                <w:position w:val="2"/>
                <w:sz w:val="18"/>
                <w:szCs w:val="18"/>
              </w:rPr>
              <w:t>(</w:t>
            </w:r>
            <w:r w:rsidRPr="000D2771">
              <w:rPr>
                <w:rFonts w:asciiTheme="minorEastAsia" w:hAnsiTheme="minorEastAsia" w:cs="Times New Roman"/>
                <w:spacing w:val="3"/>
                <w:position w:val="2"/>
                <w:sz w:val="18"/>
                <w:szCs w:val="18"/>
              </w:rPr>
              <w:t>10</w:t>
            </w:r>
            <w:r w:rsidRPr="000D2771">
              <w:rPr>
                <w:rFonts w:asciiTheme="minorEastAsia" w:hAnsiTheme="minorEastAsia" w:cs="仿宋"/>
                <w:spacing w:val="3"/>
                <w:position w:val="2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spacing w:val="3"/>
                <w:position w:val="2"/>
                <w:sz w:val="18"/>
                <w:szCs w:val="18"/>
              </w:rPr>
              <w:t>)</w:t>
            </w:r>
          </w:p>
        </w:tc>
        <w:tc>
          <w:tcPr>
            <w:tcW w:w="1593" w:type="dxa"/>
          </w:tcPr>
          <w:p w:rsidR="0063444E" w:rsidRPr="000D2771" w:rsidRDefault="000D2771">
            <w:pPr>
              <w:spacing w:before="75" w:line="247" w:lineRule="auto"/>
              <w:ind w:left="117" w:right="268" w:firstLine="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资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金使用合规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性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195" w:line="228" w:lineRule="auto"/>
              <w:ind w:left="118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合规</w:t>
            </w:r>
          </w:p>
        </w:tc>
        <w:tc>
          <w:tcPr>
            <w:tcW w:w="1281" w:type="dxa"/>
          </w:tcPr>
          <w:p w:rsidR="0063444E" w:rsidRPr="000D2771" w:rsidRDefault="000D2771">
            <w:pPr>
              <w:spacing w:before="195" w:line="228" w:lineRule="auto"/>
              <w:ind w:left="11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合规</w:t>
            </w:r>
          </w:p>
        </w:tc>
        <w:tc>
          <w:tcPr>
            <w:tcW w:w="727" w:type="dxa"/>
          </w:tcPr>
          <w:p w:rsidR="0063444E" w:rsidRPr="000D2771" w:rsidRDefault="000D2771">
            <w:pPr>
              <w:spacing w:before="237" w:line="195" w:lineRule="auto"/>
              <w:ind w:left="306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945" w:type="dxa"/>
          </w:tcPr>
          <w:p w:rsidR="0063444E" w:rsidRPr="000D2771" w:rsidRDefault="000D2771">
            <w:pPr>
              <w:spacing w:before="237" w:line="195" w:lineRule="auto"/>
              <w:ind w:left="419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7A0C3D">
        <w:trPr>
          <w:trHeight w:val="554"/>
        </w:trPr>
        <w:tc>
          <w:tcPr>
            <w:tcW w:w="1096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0D2771">
            <w:pPr>
              <w:spacing w:before="99" w:line="231" w:lineRule="auto"/>
              <w:ind w:left="118" w:right="268" w:hanging="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公用经费控制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率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181" w:line="261" w:lineRule="exact"/>
              <w:ind w:left="158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9"/>
                <w:position w:val="1"/>
                <w:sz w:val="18"/>
                <w:szCs w:val="18"/>
              </w:rPr>
              <w:t>≤</w:t>
            </w:r>
            <w:r w:rsidRPr="000D2771">
              <w:rPr>
                <w:rFonts w:asciiTheme="minorEastAsia" w:hAnsiTheme="minorEastAsia" w:cs="Times New Roman"/>
                <w:spacing w:val="-19"/>
                <w:position w:val="1"/>
                <w:sz w:val="18"/>
                <w:szCs w:val="18"/>
              </w:rPr>
              <w:t>100%</w:t>
            </w:r>
          </w:p>
        </w:tc>
        <w:tc>
          <w:tcPr>
            <w:tcW w:w="1281" w:type="dxa"/>
          </w:tcPr>
          <w:p w:rsidR="0063444E" w:rsidRPr="000D2771" w:rsidRDefault="000D2771">
            <w:pPr>
              <w:spacing w:before="188" w:line="261" w:lineRule="exact"/>
              <w:ind w:left="11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100</w:t>
            </w:r>
            <w:r w:rsidR="005543D1">
              <w:rPr>
                <w:rFonts w:asciiTheme="minorEastAsia" w:hAnsiTheme="minorEastAsia" w:cs="Times New Roman" w:hint="eastAsia"/>
                <w:sz w:val="18"/>
                <w:szCs w:val="18"/>
              </w:rPr>
              <w:t>%</w:t>
            </w:r>
          </w:p>
        </w:tc>
        <w:tc>
          <w:tcPr>
            <w:tcW w:w="727" w:type="dxa"/>
          </w:tcPr>
          <w:p w:rsidR="0063444E" w:rsidRPr="000D2771" w:rsidRDefault="00AB5904">
            <w:pPr>
              <w:spacing w:before="252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945" w:type="dxa"/>
          </w:tcPr>
          <w:p w:rsidR="0063444E" w:rsidRPr="000D2771" w:rsidRDefault="00AB5904">
            <w:pPr>
              <w:spacing w:before="252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4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trHeight w:val="752"/>
        </w:trPr>
        <w:tc>
          <w:tcPr>
            <w:tcW w:w="1096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vMerge/>
            <w:tcBorders>
              <w:top w:val="nil"/>
              <w:bottom w:val="single" w:sz="4" w:space="0" w:color="auto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nil"/>
              <w:bottom w:val="single" w:sz="4" w:space="0" w:color="auto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3" w:type="dxa"/>
          </w:tcPr>
          <w:p w:rsidR="0063444E" w:rsidRPr="000D2771" w:rsidRDefault="000D2771">
            <w:pPr>
              <w:spacing w:before="100" w:line="230" w:lineRule="auto"/>
              <w:ind w:left="118" w:right="287" w:hanging="4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4"/>
                <w:sz w:val="18"/>
                <w:szCs w:val="18"/>
              </w:rPr>
              <w:t>“</w:t>
            </w:r>
            <w:r w:rsidRPr="000D2771">
              <w:rPr>
                <w:rFonts w:asciiTheme="minorEastAsia" w:hAnsiTheme="minorEastAsia" w:cs="仿宋"/>
                <w:spacing w:val="13"/>
                <w:sz w:val="18"/>
                <w:szCs w:val="18"/>
              </w:rPr>
              <w:t>三公经费</w:t>
            </w:r>
            <w:r w:rsidRPr="000D2771">
              <w:rPr>
                <w:rFonts w:asciiTheme="minorEastAsia" w:hAnsiTheme="minorEastAsia" w:cs="Times New Roman"/>
                <w:spacing w:val="13"/>
                <w:sz w:val="18"/>
                <w:szCs w:val="18"/>
              </w:rPr>
              <w:t>”</w:t>
            </w:r>
            <w:r w:rsidRPr="000D2771">
              <w:rPr>
                <w:rFonts w:asciiTheme="minorEastAsia" w:hAnsiTheme="minorEastAsia" w:cs="仿宋"/>
                <w:spacing w:val="13"/>
                <w:sz w:val="18"/>
                <w:szCs w:val="18"/>
              </w:rPr>
              <w:t>控</w:t>
            </w: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制率</w:t>
            </w:r>
          </w:p>
        </w:tc>
        <w:tc>
          <w:tcPr>
            <w:tcW w:w="1290" w:type="dxa"/>
          </w:tcPr>
          <w:p w:rsidR="0063444E" w:rsidRPr="000D2771" w:rsidRDefault="000D2771">
            <w:pPr>
              <w:spacing w:before="181" w:line="261" w:lineRule="exact"/>
              <w:ind w:left="158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9"/>
                <w:position w:val="1"/>
                <w:sz w:val="18"/>
                <w:szCs w:val="18"/>
              </w:rPr>
              <w:t>≤</w:t>
            </w:r>
            <w:r w:rsidRPr="000D2771">
              <w:rPr>
                <w:rFonts w:asciiTheme="minorEastAsia" w:hAnsiTheme="minorEastAsia" w:cs="Times New Roman"/>
                <w:spacing w:val="-19"/>
                <w:position w:val="1"/>
                <w:sz w:val="18"/>
                <w:szCs w:val="18"/>
              </w:rPr>
              <w:t>100%</w:t>
            </w:r>
          </w:p>
        </w:tc>
        <w:tc>
          <w:tcPr>
            <w:tcW w:w="1281" w:type="dxa"/>
          </w:tcPr>
          <w:p w:rsidR="0063444E" w:rsidRPr="000D2771" w:rsidRDefault="00207444">
            <w:pPr>
              <w:spacing w:before="188" w:line="261" w:lineRule="exact"/>
              <w:ind w:left="113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65.18</w:t>
            </w:r>
            <w:r w:rsidR="000D2771"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%</w:t>
            </w:r>
          </w:p>
        </w:tc>
        <w:tc>
          <w:tcPr>
            <w:tcW w:w="727" w:type="dxa"/>
          </w:tcPr>
          <w:p w:rsidR="0063444E" w:rsidRPr="000D2771" w:rsidRDefault="000D2771">
            <w:pPr>
              <w:spacing w:before="252" w:line="195" w:lineRule="auto"/>
              <w:ind w:left="307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:rsidR="0063444E" w:rsidRPr="000D2771" w:rsidRDefault="000D2771">
            <w:pPr>
              <w:spacing w:before="252" w:line="195" w:lineRule="auto"/>
              <w:ind w:left="42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z w:val="18"/>
                <w:szCs w:val="18"/>
              </w:rPr>
              <w:t>2</w:t>
            </w:r>
          </w:p>
        </w:tc>
        <w:tc>
          <w:tcPr>
            <w:tcW w:w="1393" w:type="dxa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3444E" w:rsidRPr="000D2771" w:rsidRDefault="0063444E">
      <w:pPr>
        <w:rPr>
          <w:rFonts w:asciiTheme="minorEastAsia" w:hAnsiTheme="minorEastAsia"/>
          <w:sz w:val="18"/>
          <w:szCs w:val="18"/>
        </w:rPr>
      </w:pPr>
    </w:p>
    <w:p w:rsidR="0063444E" w:rsidRPr="000D2771" w:rsidRDefault="0063444E">
      <w:pPr>
        <w:rPr>
          <w:rFonts w:asciiTheme="minorEastAsia" w:hAnsiTheme="minorEastAsia"/>
          <w:sz w:val="18"/>
          <w:szCs w:val="18"/>
        </w:rPr>
        <w:sectPr w:rsidR="0063444E" w:rsidRPr="000D2771">
          <w:footerReference w:type="default" r:id="rId9"/>
          <w:pgSz w:w="11906" w:h="16839"/>
          <w:pgMar w:top="1431" w:right="894" w:bottom="1127" w:left="888" w:header="0" w:footer="845" w:gutter="0"/>
          <w:cols w:space="720"/>
        </w:sectPr>
      </w:pPr>
    </w:p>
    <w:p w:rsidR="0063444E" w:rsidRPr="000D2771" w:rsidRDefault="0063444E">
      <w:pPr>
        <w:spacing w:line="91" w:lineRule="auto"/>
        <w:rPr>
          <w:rFonts w:asciiTheme="minorEastAsia" w:hAnsiTheme="minorEastAsia"/>
          <w:sz w:val="18"/>
          <w:szCs w:val="18"/>
        </w:rPr>
      </w:pPr>
    </w:p>
    <w:tbl>
      <w:tblPr>
        <w:tblStyle w:val="TableNormal"/>
        <w:tblW w:w="103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114"/>
        <w:gridCol w:w="1108"/>
        <w:gridCol w:w="813"/>
        <w:gridCol w:w="1591"/>
        <w:gridCol w:w="9"/>
        <w:gridCol w:w="1326"/>
        <w:gridCol w:w="27"/>
        <w:gridCol w:w="1273"/>
        <w:gridCol w:w="32"/>
        <w:gridCol w:w="646"/>
        <w:gridCol w:w="971"/>
        <w:gridCol w:w="22"/>
        <w:gridCol w:w="1367"/>
        <w:gridCol w:w="65"/>
      </w:tblGrid>
      <w:tr w:rsidR="0063444E" w:rsidRPr="000D2771" w:rsidTr="00AB5904">
        <w:trPr>
          <w:gridAfter w:val="1"/>
          <w:wAfter w:w="65" w:type="dxa"/>
          <w:trHeight w:val="655"/>
        </w:trPr>
        <w:tc>
          <w:tcPr>
            <w:tcW w:w="1114" w:type="dxa"/>
            <w:vMerge w:val="restart"/>
            <w:tcBorders>
              <w:bottom w:val="nil"/>
            </w:tcBorders>
            <w:textDirection w:val="tbRlV"/>
          </w:tcPr>
          <w:p w:rsidR="0063444E" w:rsidRPr="000D2771" w:rsidRDefault="0063444E">
            <w:pPr>
              <w:spacing w:line="36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4" w:line="216" w:lineRule="auto"/>
              <w:ind w:left="640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9"/>
                <w:sz w:val="18"/>
                <w:szCs w:val="18"/>
              </w:rPr>
              <w:t>绩</w:t>
            </w:r>
            <w:r w:rsidRPr="000D2771">
              <w:rPr>
                <w:rFonts w:asciiTheme="minorEastAsia" w:hAnsiTheme="minorEastAsia" w:cs="仿宋"/>
                <w:spacing w:val="-18"/>
                <w:sz w:val="18"/>
                <w:szCs w:val="18"/>
              </w:rPr>
              <w:t>效指标</w:t>
            </w:r>
          </w:p>
        </w:tc>
        <w:tc>
          <w:tcPr>
            <w:tcW w:w="1108" w:type="dxa"/>
          </w:tcPr>
          <w:p w:rsidR="0063444E" w:rsidRPr="000D2771" w:rsidRDefault="000D2771">
            <w:pPr>
              <w:spacing w:before="261" w:line="226" w:lineRule="auto"/>
              <w:ind w:left="15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一级指标</w:t>
            </w:r>
          </w:p>
        </w:tc>
        <w:tc>
          <w:tcPr>
            <w:tcW w:w="813" w:type="dxa"/>
          </w:tcPr>
          <w:p w:rsidR="0063444E" w:rsidRPr="000D2771" w:rsidRDefault="000D2771">
            <w:pPr>
              <w:spacing w:before="141" w:line="233" w:lineRule="auto"/>
              <w:ind w:left="206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二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级</w:t>
            </w:r>
          </w:p>
          <w:p w:rsidR="0063444E" w:rsidRPr="000D2771" w:rsidRDefault="000D2771">
            <w:pPr>
              <w:spacing w:line="226" w:lineRule="auto"/>
              <w:ind w:left="19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</w:tc>
        <w:tc>
          <w:tcPr>
            <w:tcW w:w="1600" w:type="dxa"/>
            <w:gridSpan w:val="2"/>
          </w:tcPr>
          <w:p w:rsidR="0063444E" w:rsidRPr="000D2771" w:rsidRDefault="000D2771">
            <w:pPr>
              <w:spacing w:before="261" w:line="226" w:lineRule="auto"/>
              <w:ind w:left="400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三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级指标</w:t>
            </w:r>
          </w:p>
        </w:tc>
        <w:tc>
          <w:tcPr>
            <w:tcW w:w="1353" w:type="dxa"/>
            <w:gridSpan w:val="2"/>
          </w:tcPr>
          <w:p w:rsidR="0063444E" w:rsidRPr="000D2771" w:rsidRDefault="000D2771">
            <w:pPr>
              <w:spacing w:before="141" w:line="233" w:lineRule="auto"/>
              <w:ind w:left="468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年度</w:t>
            </w:r>
          </w:p>
          <w:p w:rsidR="0063444E" w:rsidRPr="000D2771" w:rsidRDefault="000D2771">
            <w:pPr>
              <w:spacing w:line="226" w:lineRule="auto"/>
              <w:ind w:left="36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指标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值</w:t>
            </w:r>
          </w:p>
        </w:tc>
        <w:tc>
          <w:tcPr>
            <w:tcW w:w="1305" w:type="dxa"/>
            <w:gridSpan w:val="2"/>
          </w:tcPr>
          <w:p w:rsidR="0063444E" w:rsidRPr="000D2771" w:rsidRDefault="000D2771">
            <w:pPr>
              <w:spacing w:before="261" w:line="226" w:lineRule="auto"/>
              <w:ind w:left="12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实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际完成值</w:t>
            </w:r>
          </w:p>
        </w:tc>
        <w:tc>
          <w:tcPr>
            <w:tcW w:w="646" w:type="dxa"/>
          </w:tcPr>
          <w:p w:rsidR="0063444E" w:rsidRPr="000D2771" w:rsidRDefault="000D2771">
            <w:pPr>
              <w:spacing w:before="261" w:line="227" w:lineRule="auto"/>
              <w:ind w:left="16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值</w:t>
            </w:r>
          </w:p>
        </w:tc>
        <w:tc>
          <w:tcPr>
            <w:tcW w:w="971" w:type="dxa"/>
          </w:tcPr>
          <w:p w:rsidR="0063444E" w:rsidRPr="000D2771" w:rsidRDefault="000D2771">
            <w:pPr>
              <w:spacing w:before="261" w:line="226" w:lineRule="auto"/>
              <w:ind w:left="24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得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分</w:t>
            </w:r>
          </w:p>
        </w:tc>
        <w:tc>
          <w:tcPr>
            <w:tcW w:w="1389" w:type="dxa"/>
            <w:gridSpan w:val="2"/>
          </w:tcPr>
          <w:p w:rsidR="0063444E" w:rsidRPr="000D2771" w:rsidRDefault="000D2771">
            <w:pPr>
              <w:spacing w:before="21" w:line="233" w:lineRule="auto"/>
              <w:ind w:left="28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偏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差原因</w:t>
            </w:r>
          </w:p>
          <w:p w:rsidR="0063444E" w:rsidRPr="000D2771" w:rsidRDefault="000D2771">
            <w:pPr>
              <w:spacing w:line="225" w:lineRule="auto"/>
              <w:ind w:left="38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分析及</w:t>
            </w:r>
          </w:p>
          <w:p w:rsidR="0063444E" w:rsidRPr="000D2771" w:rsidRDefault="000D2771">
            <w:pPr>
              <w:spacing w:before="7" w:line="221" w:lineRule="auto"/>
              <w:ind w:left="303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改进措</w:t>
            </w: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施</w:t>
            </w:r>
          </w:p>
        </w:tc>
      </w:tr>
      <w:tr w:rsidR="0063444E" w:rsidRPr="000D2771" w:rsidTr="00AB5904">
        <w:trPr>
          <w:gridAfter w:val="1"/>
          <w:wAfter w:w="65" w:type="dxa"/>
          <w:trHeight w:val="544"/>
        </w:trPr>
        <w:tc>
          <w:tcPr>
            <w:tcW w:w="1114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1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41" w:lineRule="auto"/>
              <w:ind w:left="253" w:right="140" w:hanging="103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效益指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标</w:t>
            </w:r>
            <w:r w:rsidRPr="000D2771">
              <w:rPr>
                <w:rFonts w:asciiTheme="minorEastAsia" w:hAnsiTheme="minorEastAsia" w:cs="Times New Roman"/>
                <w:spacing w:val="5"/>
                <w:sz w:val="18"/>
                <w:szCs w:val="18"/>
              </w:rPr>
              <w:t>(</w:t>
            </w:r>
            <w:r w:rsidRPr="000D2771">
              <w:rPr>
                <w:rFonts w:asciiTheme="minorEastAsia" w:hAnsiTheme="minorEastAsia" w:cs="Times New Roman"/>
                <w:spacing w:val="3"/>
                <w:sz w:val="18"/>
                <w:szCs w:val="18"/>
              </w:rPr>
              <w:t>30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spacing w:val="3"/>
                <w:sz w:val="18"/>
                <w:szCs w:val="18"/>
              </w:rPr>
              <w:t>)</w:t>
            </w:r>
          </w:p>
        </w:tc>
        <w:tc>
          <w:tcPr>
            <w:tcW w:w="813" w:type="dxa"/>
            <w:vMerge w:val="restart"/>
            <w:tcBorders>
              <w:bottom w:val="nil"/>
            </w:tcBorders>
          </w:tcPr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2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>
            <w:pPr>
              <w:spacing w:line="243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0D2771">
            <w:pPr>
              <w:spacing w:before="62" w:line="227" w:lineRule="auto"/>
              <w:ind w:left="19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社会</w:t>
            </w:r>
          </w:p>
          <w:p w:rsidR="0063444E" w:rsidRPr="000D2771" w:rsidRDefault="000D2771">
            <w:pPr>
              <w:spacing w:before="6" w:line="227" w:lineRule="auto"/>
              <w:ind w:left="200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效</w:t>
            </w: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益</w:t>
            </w:r>
          </w:p>
          <w:p w:rsidR="0063444E" w:rsidRPr="000D2771" w:rsidRDefault="000D2771">
            <w:pPr>
              <w:spacing w:before="6" w:line="204" w:lineRule="auto"/>
              <w:ind w:left="19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  <w:p w:rsidR="0063444E" w:rsidRPr="000D2771" w:rsidRDefault="000D2771">
            <w:pPr>
              <w:spacing w:line="261" w:lineRule="exact"/>
              <w:ind w:left="11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"/>
                <w:position w:val="2"/>
                <w:sz w:val="18"/>
                <w:szCs w:val="18"/>
              </w:rPr>
              <w:t>(</w:t>
            </w:r>
            <w:r w:rsidRPr="000D2771">
              <w:rPr>
                <w:rFonts w:asciiTheme="minorEastAsia" w:hAnsiTheme="minorEastAsia" w:cs="Times New Roman" w:hint="eastAsia"/>
                <w:spacing w:val="1"/>
                <w:position w:val="2"/>
                <w:sz w:val="18"/>
                <w:szCs w:val="18"/>
              </w:rPr>
              <w:t>20</w:t>
            </w:r>
            <w:r w:rsidRPr="000D2771">
              <w:rPr>
                <w:rFonts w:asciiTheme="minorEastAsia" w:hAnsiTheme="minorEastAsia" w:cs="仿宋"/>
                <w:position w:val="2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position w:val="2"/>
                <w:sz w:val="18"/>
                <w:szCs w:val="18"/>
              </w:rPr>
              <w:t>)</w:t>
            </w:r>
          </w:p>
        </w:tc>
        <w:tc>
          <w:tcPr>
            <w:tcW w:w="1600" w:type="dxa"/>
            <w:gridSpan w:val="2"/>
            <w:vAlign w:val="center"/>
          </w:tcPr>
          <w:p w:rsidR="0063444E" w:rsidRPr="000D2771" w:rsidRDefault="000D2771" w:rsidP="00AB5904">
            <w:pPr>
              <w:spacing w:before="76" w:line="249" w:lineRule="auto"/>
              <w:ind w:left="113" w:right="252" w:firstLine="6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禁毒工作</w:t>
            </w:r>
          </w:p>
        </w:tc>
        <w:tc>
          <w:tcPr>
            <w:tcW w:w="1353" w:type="dxa"/>
            <w:gridSpan w:val="2"/>
            <w:vAlign w:val="center"/>
          </w:tcPr>
          <w:p w:rsidR="0063444E" w:rsidRPr="000D2771" w:rsidRDefault="000D2771" w:rsidP="00AB5904">
            <w:pPr>
              <w:spacing w:before="196" w:line="228" w:lineRule="auto"/>
              <w:ind w:left="113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绩效考核结果</w:t>
            </w:r>
          </w:p>
        </w:tc>
        <w:tc>
          <w:tcPr>
            <w:tcW w:w="1305" w:type="dxa"/>
            <w:gridSpan w:val="2"/>
            <w:vAlign w:val="center"/>
          </w:tcPr>
          <w:p w:rsidR="0063444E" w:rsidRPr="000D2771" w:rsidRDefault="000D2771" w:rsidP="00AB5904">
            <w:pPr>
              <w:spacing w:before="76" w:line="248" w:lineRule="auto"/>
              <w:ind w:left="111" w:right="166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市禁毒工作先进单位</w:t>
            </w:r>
          </w:p>
        </w:tc>
        <w:tc>
          <w:tcPr>
            <w:tcW w:w="646" w:type="dxa"/>
            <w:vAlign w:val="center"/>
          </w:tcPr>
          <w:p w:rsidR="0063444E" w:rsidRPr="000D2771" w:rsidRDefault="00DB52F4" w:rsidP="00AB5904">
            <w:pPr>
              <w:spacing w:before="238" w:line="195" w:lineRule="auto"/>
              <w:ind w:left="30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:rsidR="0063444E" w:rsidRPr="000D2771" w:rsidRDefault="00DB52F4" w:rsidP="00AB5904">
            <w:pPr>
              <w:spacing w:before="238" w:line="195" w:lineRule="auto"/>
              <w:ind w:left="30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389" w:type="dxa"/>
            <w:gridSpan w:val="2"/>
            <w:vAlign w:val="center"/>
          </w:tcPr>
          <w:p w:rsidR="0063444E" w:rsidRPr="000D2771" w:rsidRDefault="0063444E" w:rsidP="00AB59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3444E" w:rsidRPr="000D2771" w:rsidTr="00AB5904">
        <w:trPr>
          <w:gridAfter w:val="1"/>
          <w:wAfter w:w="65" w:type="dxa"/>
          <w:trHeight w:val="1120"/>
        </w:trPr>
        <w:tc>
          <w:tcPr>
            <w:tcW w:w="1114" w:type="dxa"/>
            <w:vMerge/>
            <w:tcBorders>
              <w:top w:val="nil"/>
              <w:bottom w:val="nil"/>
            </w:tcBorders>
            <w:textDirection w:val="tbRlV"/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bottom w:val="nil"/>
            </w:tcBorders>
          </w:tcPr>
          <w:p w:rsidR="0063444E" w:rsidRPr="000D2771" w:rsidRDefault="0063444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63444E" w:rsidRPr="000D2771" w:rsidRDefault="00DB52F4" w:rsidP="00DB52F4">
            <w:pPr>
              <w:spacing w:before="76" w:line="249" w:lineRule="auto"/>
              <w:ind w:left="113" w:right="252" w:firstLine="6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B52F4">
              <w:rPr>
                <w:rFonts w:asciiTheme="minorEastAsia" w:hAnsiTheme="minorEastAsia" w:cs="仿宋" w:hint="eastAsia"/>
                <w:sz w:val="18"/>
                <w:szCs w:val="18"/>
              </w:rPr>
              <w:t>真抓实干工作</w:t>
            </w:r>
          </w:p>
        </w:tc>
        <w:tc>
          <w:tcPr>
            <w:tcW w:w="1353" w:type="dxa"/>
            <w:gridSpan w:val="2"/>
            <w:vAlign w:val="center"/>
          </w:tcPr>
          <w:p w:rsidR="0063444E" w:rsidRPr="000D2771" w:rsidRDefault="00DB52F4" w:rsidP="00AB5904">
            <w:pPr>
              <w:spacing w:before="62" w:line="228" w:lineRule="auto"/>
              <w:ind w:left="112" w:right="104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对照清单，牵头确定，抓好重点工作</w:t>
            </w:r>
          </w:p>
        </w:tc>
        <w:tc>
          <w:tcPr>
            <w:tcW w:w="1305" w:type="dxa"/>
            <w:gridSpan w:val="2"/>
            <w:vAlign w:val="center"/>
          </w:tcPr>
          <w:p w:rsidR="0063444E" w:rsidRPr="000D2771" w:rsidRDefault="00DB52F4" w:rsidP="00AB5904">
            <w:pPr>
              <w:spacing w:before="133" w:line="219" w:lineRule="auto"/>
              <w:ind w:left="113" w:right="112" w:hanging="3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z w:val="18"/>
                <w:szCs w:val="18"/>
              </w:rPr>
              <w:t>相关单位获得表扬和激励</w:t>
            </w:r>
          </w:p>
        </w:tc>
        <w:tc>
          <w:tcPr>
            <w:tcW w:w="646" w:type="dxa"/>
            <w:vAlign w:val="center"/>
          </w:tcPr>
          <w:p w:rsidR="0063444E" w:rsidRPr="000D2771" w:rsidRDefault="0063444E" w:rsidP="00AB5904">
            <w:pPr>
              <w:spacing w:line="33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DB52F4" w:rsidP="00AB5904">
            <w:pPr>
              <w:spacing w:before="54" w:line="195" w:lineRule="auto"/>
              <w:ind w:left="30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:rsidR="0063444E" w:rsidRPr="000D2771" w:rsidRDefault="0063444E" w:rsidP="00AB5904">
            <w:pPr>
              <w:spacing w:line="33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63444E" w:rsidP="00AB5904">
            <w:pPr>
              <w:spacing w:line="33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63444E" w:rsidRPr="000D2771" w:rsidRDefault="00DB52F4" w:rsidP="00AB5904">
            <w:pPr>
              <w:spacing w:before="54" w:line="195" w:lineRule="auto"/>
              <w:ind w:left="30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389" w:type="dxa"/>
            <w:gridSpan w:val="2"/>
            <w:vAlign w:val="center"/>
          </w:tcPr>
          <w:p w:rsidR="0063444E" w:rsidRPr="000D2771" w:rsidRDefault="0063444E" w:rsidP="00AB59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52F4" w:rsidRPr="000D2771" w:rsidTr="00AB5904">
        <w:trPr>
          <w:gridAfter w:val="1"/>
          <w:wAfter w:w="65" w:type="dxa"/>
          <w:trHeight w:val="708"/>
        </w:trPr>
        <w:tc>
          <w:tcPr>
            <w:tcW w:w="1114" w:type="dxa"/>
            <w:vMerge/>
            <w:tcBorders>
              <w:top w:val="nil"/>
              <w:bottom w:val="nil"/>
            </w:tcBorders>
            <w:textDirection w:val="tbRlV"/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bottom w:val="nil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DB52F4" w:rsidRPr="000D2771" w:rsidRDefault="00DB52F4" w:rsidP="00AB5904">
            <w:pPr>
              <w:spacing w:before="282" w:line="224" w:lineRule="auto"/>
              <w:ind w:left="111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保密工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作</w:t>
            </w:r>
          </w:p>
        </w:tc>
        <w:tc>
          <w:tcPr>
            <w:tcW w:w="1353" w:type="dxa"/>
            <w:gridSpan w:val="2"/>
            <w:vAlign w:val="center"/>
          </w:tcPr>
          <w:p w:rsidR="00DB52F4" w:rsidRPr="000D2771" w:rsidRDefault="00DB52F4" w:rsidP="00AB5904">
            <w:pPr>
              <w:spacing w:before="65" w:line="223" w:lineRule="auto"/>
              <w:ind w:left="112" w:right="210" w:firstLine="6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不发生违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反</w:t>
            </w: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保密法律法规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行为</w:t>
            </w:r>
          </w:p>
        </w:tc>
        <w:tc>
          <w:tcPr>
            <w:tcW w:w="1305" w:type="dxa"/>
            <w:gridSpan w:val="2"/>
            <w:vAlign w:val="center"/>
          </w:tcPr>
          <w:p w:rsidR="00DB52F4" w:rsidRPr="000D2771" w:rsidRDefault="00DB52F4" w:rsidP="00AB5904">
            <w:pPr>
              <w:spacing w:before="65" w:line="223" w:lineRule="auto"/>
              <w:ind w:left="111" w:right="166" w:firstLine="2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0"/>
                <w:sz w:val="18"/>
                <w:szCs w:val="18"/>
              </w:rPr>
              <w:t>未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发生违反</w:t>
            </w: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保密法律法规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行为</w:t>
            </w:r>
          </w:p>
        </w:tc>
        <w:tc>
          <w:tcPr>
            <w:tcW w:w="646" w:type="dxa"/>
            <w:vAlign w:val="center"/>
          </w:tcPr>
          <w:p w:rsidR="00DB52F4" w:rsidRPr="000D2771" w:rsidRDefault="00DB52F4" w:rsidP="00AB5904">
            <w:pPr>
              <w:spacing w:line="274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4" w:line="195" w:lineRule="auto"/>
              <w:ind w:left="30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:rsidR="00DB52F4" w:rsidRPr="000D2771" w:rsidRDefault="00DB52F4" w:rsidP="00AB5904">
            <w:pPr>
              <w:spacing w:line="274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4" w:line="195" w:lineRule="auto"/>
              <w:ind w:left="38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389" w:type="dxa"/>
            <w:gridSpan w:val="2"/>
            <w:vAlign w:val="center"/>
          </w:tcPr>
          <w:p w:rsidR="00DB52F4" w:rsidRPr="000D2771" w:rsidRDefault="00DB52F4" w:rsidP="00AB59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52F4" w:rsidRPr="000D2771" w:rsidTr="00AB5904">
        <w:trPr>
          <w:gridAfter w:val="1"/>
          <w:wAfter w:w="65" w:type="dxa"/>
          <w:trHeight w:val="531"/>
        </w:trPr>
        <w:tc>
          <w:tcPr>
            <w:tcW w:w="1114" w:type="dxa"/>
            <w:vMerge/>
            <w:tcBorders>
              <w:top w:val="nil"/>
              <w:bottom w:val="nil"/>
            </w:tcBorders>
            <w:textDirection w:val="tbRlV"/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DB52F4" w:rsidRPr="000D2771" w:rsidRDefault="00DB52F4" w:rsidP="00AB5904">
            <w:pPr>
              <w:spacing w:before="75" w:line="230" w:lineRule="auto"/>
              <w:ind w:left="120" w:right="252" w:firstLine="1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9"/>
                <w:sz w:val="18"/>
                <w:szCs w:val="18"/>
              </w:rPr>
              <w:t>预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决算信息公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开</w:t>
            </w:r>
          </w:p>
        </w:tc>
        <w:tc>
          <w:tcPr>
            <w:tcW w:w="1353" w:type="dxa"/>
            <w:gridSpan w:val="2"/>
            <w:vAlign w:val="center"/>
          </w:tcPr>
          <w:p w:rsidR="00DB52F4" w:rsidRPr="000D2771" w:rsidRDefault="00DB52F4" w:rsidP="00AB5904">
            <w:pPr>
              <w:spacing w:before="185" w:line="226" w:lineRule="auto"/>
              <w:ind w:left="116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9"/>
                <w:sz w:val="18"/>
                <w:szCs w:val="18"/>
              </w:rPr>
              <w:t>按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要求公开</w:t>
            </w:r>
          </w:p>
        </w:tc>
        <w:tc>
          <w:tcPr>
            <w:tcW w:w="1305" w:type="dxa"/>
            <w:gridSpan w:val="2"/>
            <w:vAlign w:val="center"/>
          </w:tcPr>
          <w:p w:rsidR="00DB52F4" w:rsidRPr="000D2771" w:rsidRDefault="00DB52F4" w:rsidP="00AB5904">
            <w:pPr>
              <w:spacing w:before="75" w:line="230" w:lineRule="auto"/>
              <w:ind w:left="120" w:right="166" w:firstLine="27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已按要求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公开</w:t>
            </w:r>
          </w:p>
        </w:tc>
        <w:tc>
          <w:tcPr>
            <w:tcW w:w="646" w:type="dxa"/>
            <w:vAlign w:val="center"/>
          </w:tcPr>
          <w:p w:rsidR="00DB52F4" w:rsidRPr="000D2771" w:rsidRDefault="00DB52F4" w:rsidP="00AB5904">
            <w:pPr>
              <w:spacing w:before="233" w:line="195" w:lineRule="auto"/>
              <w:ind w:left="30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:rsidR="00DB52F4" w:rsidRPr="000D2771" w:rsidRDefault="00DB52F4" w:rsidP="00AB5904">
            <w:pPr>
              <w:spacing w:before="233" w:line="195" w:lineRule="auto"/>
              <w:ind w:left="38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389" w:type="dxa"/>
            <w:gridSpan w:val="2"/>
            <w:vAlign w:val="center"/>
          </w:tcPr>
          <w:p w:rsidR="00DB52F4" w:rsidRPr="000D2771" w:rsidRDefault="00DB52F4" w:rsidP="00AB59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52F4" w:rsidRPr="000D2771" w:rsidTr="00AB5904">
        <w:trPr>
          <w:gridAfter w:val="1"/>
          <w:wAfter w:w="65" w:type="dxa"/>
          <w:trHeight w:val="920"/>
        </w:trPr>
        <w:tc>
          <w:tcPr>
            <w:tcW w:w="1114" w:type="dxa"/>
            <w:vMerge/>
            <w:tcBorders>
              <w:top w:val="nil"/>
              <w:bottom w:val="nil"/>
            </w:tcBorders>
            <w:textDirection w:val="tbRlV"/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3" w:type="dxa"/>
          </w:tcPr>
          <w:p w:rsidR="00DB52F4" w:rsidRPr="000D2771" w:rsidRDefault="00DB52F4">
            <w:pPr>
              <w:spacing w:before="48" w:line="230" w:lineRule="auto"/>
              <w:ind w:left="208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1"/>
                <w:sz w:val="18"/>
                <w:szCs w:val="18"/>
              </w:rPr>
              <w:t>生</w:t>
            </w:r>
            <w:r w:rsidRPr="000D2771">
              <w:rPr>
                <w:rFonts w:asciiTheme="minorEastAsia" w:hAnsiTheme="minorEastAsia" w:cs="仿宋"/>
                <w:sz w:val="18"/>
                <w:szCs w:val="18"/>
              </w:rPr>
              <w:t>态</w:t>
            </w:r>
          </w:p>
          <w:p w:rsidR="00DB52F4" w:rsidRPr="000D2771" w:rsidRDefault="00DB52F4">
            <w:pPr>
              <w:spacing w:before="3" w:line="227" w:lineRule="auto"/>
              <w:ind w:left="200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效</w:t>
            </w: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益</w:t>
            </w:r>
          </w:p>
          <w:p w:rsidR="00DB52F4" w:rsidRPr="000D2771" w:rsidRDefault="00DB52F4">
            <w:pPr>
              <w:spacing w:before="6" w:line="204" w:lineRule="auto"/>
              <w:ind w:left="197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  <w:p w:rsidR="00DB52F4" w:rsidRPr="000D2771" w:rsidRDefault="00DB52F4">
            <w:pPr>
              <w:spacing w:line="261" w:lineRule="exact"/>
              <w:ind w:left="155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3"/>
                <w:position w:val="2"/>
                <w:sz w:val="18"/>
                <w:szCs w:val="18"/>
              </w:rPr>
              <w:t>(4</w:t>
            </w:r>
            <w:r w:rsidRPr="000D2771">
              <w:rPr>
                <w:rFonts w:asciiTheme="minorEastAsia" w:hAnsiTheme="minorEastAsia" w:cs="仿宋"/>
                <w:spacing w:val="3"/>
                <w:position w:val="2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1600" w:type="dxa"/>
            <w:gridSpan w:val="2"/>
            <w:vAlign w:val="center"/>
          </w:tcPr>
          <w:p w:rsidR="00DB52F4" w:rsidRPr="000D2771" w:rsidRDefault="00DB52F4" w:rsidP="00AB5904">
            <w:pPr>
              <w:spacing w:before="293" w:line="227" w:lineRule="auto"/>
              <w:ind w:left="118" w:right="252" w:hanging="5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公共机构节能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工</w:t>
            </w: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作</w:t>
            </w:r>
          </w:p>
        </w:tc>
        <w:tc>
          <w:tcPr>
            <w:tcW w:w="1353" w:type="dxa"/>
            <w:gridSpan w:val="2"/>
            <w:vAlign w:val="center"/>
          </w:tcPr>
          <w:p w:rsidR="00DB52F4" w:rsidRPr="000D2771" w:rsidRDefault="00DB52F4" w:rsidP="00AB5904">
            <w:pPr>
              <w:spacing w:before="71" w:line="224" w:lineRule="auto"/>
              <w:ind w:left="115" w:right="107" w:firstLine="3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不断加强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节</w:t>
            </w:r>
            <w:r w:rsidRPr="000D2771">
              <w:rPr>
                <w:rFonts w:asciiTheme="minorEastAsia" w:hAnsiTheme="minorEastAsia" w:cs="仿宋"/>
                <w:spacing w:val="-9"/>
                <w:sz w:val="18"/>
                <w:szCs w:val="18"/>
              </w:rPr>
              <w:t>能</w:t>
            </w:r>
            <w:r w:rsidRPr="000D2771">
              <w:rPr>
                <w:rFonts w:asciiTheme="minorEastAsia" w:hAnsiTheme="minorEastAsia" w:cs="仿宋"/>
                <w:spacing w:val="-8"/>
                <w:sz w:val="18"/>
                <w:szCs w:val="18"/>
              </w:rPr>
              <w:t>管理，持续</w:t>
            </w:r>
            <w:r w:rsidRPr="000D2771">
              <w:rPr>
                <w:rFonts w:asciiTheme="minorEastAsia" w:hAnsiTheme="minorEastAsia" w:cs="仿宋"/>
                <w:spacing w:val="10"/>
                <w:sz w:val="18"/>
                <w:szCs w:val="18"/>
              </w:rPr>
              <w:t>推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进节能</w:t>
            </w:r>
          </w:p>
        </w:tc>
        <w:tc>
          <w:tcPr>
            <w:tcW w:w="1305" w:type="dxa"/>
            <w:gridSpan w:val="2"/>
            <w:vAlign w:val="center"/>
          </w:tcPr>
          <w:p w:rsidR="00DB52F4" w:rsidRPr="000D2771" w:rsidRDefault="00DB52F4" w:rsidP="00AB5904">
            <w:pPr>
              <w:spacing w:line="3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61" w:line="226" w:lineRule="auto"/>
              <w:ind w:left="114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9"/>
                <w:sz w:val="18"/>
                <w:szCs w:val="18"/>
              </w:rPr>
              <w:t>按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要求完成</w:t>
            </w:r>
          </w:p>
        </w:tc>
        <w:tc>
          <w:tcPr>
            <w:tcW w:w="646" w:type="dxa"/>
            <w:vAlign w:val="center"/>
          </w:tcPr>
          <w:p w:rsidR="00DB52F4" w:rsidRPr="000D2771" w:rsidRDefault="00DB52F4" w:rsidP="00AB5904">
            <w:pPr>
              <w:spacing w:line="392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5" w:line="195" w:lineRule="auto"/>
              <w:ind w:left="306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:rsidR="00DB52F4" w:rsidRPr="000D2771" w:rsidRDefault="00DB52F4" w:rsidP="00AB5904">
            <w:pPr>
              <w:spacing w:line="392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5" w:line="195" w:lineRule="auto"/>
              <w:ind w:left="383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"/>
                <w:sz w:val="18"/>
                <w:szCs w:val="18"/>
              </w:rPr>
              <w:t>4</w:t>
            </w:r>
          </w:p>
        </w:tc>
        <w:tc>
          <w:tcPr>
            <w:tcW w:w="1389" w:type="dxa"/>
            <w:gridSpan w:val="2"/>
            <w:vAlign w:val="center"/>
          </w:tcPr>
          <w:p w:rsidR="00DB52F4" w:rsidRPr="000D2771" w:rsidRDefault="00DB52F4" w:rsidP="00AB59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52F4" w:rsidRPr="000D2771" w:rsidTr="00AB5904">
        <w:trPr>
          <w:gridAfter w:val="1"/>
          <w:wAfter w:w="65" w:type="dxa"/>
          <w:trHeight w:val="748"/>
        </w:trPr>
        <w:tc>
          <w:tcPr>
            <w:tcW w:w="1114" w:type="dxa"/>
            <w:vMerge/>
            <w:tcBorders>
              <w:top w:val="nil"/>
              <w:bottom w:val="nil"/>
            </w:tcBorders>
            <w:textDirection w:val="tbRlV"/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bottom w:val="nil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DB52F4" w:rsidRPr="000D2771" w:rsidRDefault="00DB52F4" w:rsidP="004B39FB">
            <w:pPr>
              <w:spacing w:before="62" w:line="226" w:lineRule="auto"/>
              <w:ind w:left="20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可持</w:t>
            </w:r>
          </w:p>
          <w:p w:rsidR="00DB52F4" w:rsidRPr="000D2771" w:rsidRDefault="00DB52F4" w:rsidP="004B39FB">
            <w:pPr>
              <w:spacing w:before="6" w:line="228" w:lineRule="auto"/>
              <w:ind w:left="20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续影</w:t>
            </w:r>
          </w:p>
          <w:p w:rsidR="00DB52F4" w:rsidRPr="000D2771" w:rsidRDefault="00DB52F4" w:rsidP="004B39FB">
            <w:pPr>
              <w:spacing w:before="5" w:line="227" w:lineRule="auto"/>
              <w:ind w:left="201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响指</w:t>
            </w:r>
          </w:p>
          <w:p w:rsidR="00DB52F4" w:rsidRPr="000D2771" w:rsidRDefault="00DB52F4" w:rsidP="004B39FB">
            <w:pPr>
              <w:spacing w:before="6" w:line="204" w:lineRule="auto"/>
              <w:ind w:left="29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标</w:t>
            </w:r>
          </w:p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DB52F4" w:rsidRPr="000D2771" w:rsidRDefault="00DB52F4" w:rsidP="00AB5904">
            <w:pPr>
              <w:spacing w:before="91" w:line="223" w:lineRule="auto"/>
              <w:ind w:left="115" w:right="108" w:hanging="3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DB52F4">
              <w:rPr>
                <w:rFonts w:asciiTheme="minorEastAsia" w:hAnsiTheme="minorEastAsia" w:cs="仿宋"/>
                <w:spacing w:val="8"/>
                <w:sz w:val="18"/>
                <w:szCs w:val="18"/>
              </w:rPr>
              <w:t>镇街道的社区戒毒康复工作指导站</w:t>
            </w:r>
            <w:r>
              <w:rPr>
                <w:rFonts w:asciiTheme="minorEastAsia" w:hAnsiTheme="minorEastAsia" w:cs="仿宋" w:hint="eastAsia"/>
                <w:spacing w:val="8"/>
                <w:sz w:val="18"/>
                <w:szCs w:val="18"/>
              </w:rPr>
              <w:t>评为省级工作站</w:t>
            </w:r>
          </w:p>
        </w:tc>
        <w:tc>
          <w:tcPr>
            <w:tcW w:w="1353" w:type="dxa"/>
            <w:gridSpan w:val="2"/>
            <w:vAlign w:val="center"/>
          </w:tcPr>
          <w:p w:rsidR="00DB52F4" w:rsidRPr="000D2771" w:rsidRDefault="00DB52F4" w:rsidP="00AB5904">
            <w:pPr>
              <w:spacing w:before="199" w:line="229" w:lineRule="auto"/>
              <w:ind w:left="117" w:right="210" w:firstLine="8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完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成相关工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作任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务</w:t>
            </w:r>
          </w:p>
        </w:tc>
        <w:tc>
          <w:tcPr>
            <w:tcW w:w="1305" w:type="dxa"/>
            <w:gridSpan w:val="2"/>
            <w:vAlign w:val="center"/>
          </w:tcPr>
          <w:p w:rsidR="00DB52F4" w:rsidRPr="000D2771" w:rsidRDefault="00DB52F4" w:rsidP="00AB5904">
            <w:pPr>
              <w:spacing w:before="197" w:line="231" w:lineRule="auto"/>
              <w:ind w:left="117" w:right="166" w:firstLine="5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完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成相关工</w:t>
            </w: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作任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务</w:t>
            </w:r>
          </w:p>
        </w:tc>
        <w:tc>
          <w:tcPr>
            <w:tcW w:w="646" w:type="dxa"/>
            <w:vAlign w:val="center"/>
          </w:tcPr>
          <w:p w:rsidR="00DB52F4" w:rsidRPr="000D2771" w:rsidRDefault="00DB52F4" w:rsidP="00AB5904">
            <w:pPr>
              <w:spacing w:line="301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4" w:line="195" w:lineRule="auto"/>
              <w:ind w:left="307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</w:p>
        </w:tc>
        <w:tc>
          <w:tcPr>
            <w:tcW w:w="971" w:type="dxa"/>
            <w:vAlign w:val="center"/>
          </w:tcPr>
          <w:p w:rsidR="00DB52F4" w:rsidRPr="000D2771" w:rsidRDefault="00DB52F4" w:rsidP="00AB5904">
            <w:pPr>
              <w:spacing w:line="301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4" w:line="195" w:lineRule="auto"/>
              <w:ind w:left="38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6</w:t>
            </w:r>
          </w:p>
        </w:tc>
        <w:tc>
          <w:tcPr>
            <w:tcW w:w="1389" w:type="dxa"/>
            <w:gridSpan w:val="2"/>
            <w:vAlign w:val="center"/>
          </w:tcPr>
          <w:p w:rsidR="00DB52F4" w:rsidRPr="000D2771" w:rsidRDefault="00DB52F4" w:rsidP="00AB590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52F4" w:rsidRPr="000D2771" w:rsidTr="00AB5904">
        <w:trPr>
          <w:trHeight w:val="514"/>
        </w:trPr>
        <w:tc>
          <w:tcPr>
            <w:tcW w:w="1114" w:type="dxa"/>
            <w:vMerge/>
            <w:tcBorders>
              <w:top w:val="nil"/>
              <w:bottom w:val="nil"/>
              <w:right w:val="single" w:sz="4" w:space="0" w:color="000000"/>
            </w:tcBorders>
            <w:textDirection w:val="tbRlV"/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52F4" w:rsidRPr="000D2771" w:rsidRDefault="00DB52F4">
            <w:pPr>
              <w:spacing w:line="260" w:lineRule="auto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>
            <w:pPr>
              <w:spacing w:before="61" w:line="226" w:lineRule="auto"/>
              <w:ind w:left="24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满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意度</w:t>
            </w:r>
          </w:p>
          <w:p w:rsidR="00DB52F4" w:rsidRPr="000D2771" w:rsidRDefault="00DB52F4">
            <w:pPr>
              <w:spacing w:before="7" w:line="226" w:lineRule="auto"/>
              <w:ind w:left="34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指标</w:t>
            </w:r>
          </w:p>
          <w:p w:rsidR="00DB52F4" w:rsidRPr="000D2771" w:rsidRDefault="00DB52F4">
            <w:pPr>
              <w:spacing w:before="6" w:line="228" w:lineRule="auto"/>
              <w:ind w:left="105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(</w:t>
            </w:r>
            <w:r w:rsidRPr="000D2771">
              <w:rPr>
                <w:rFonts w:asciiTheme="minorEastAsia" w:hAnsiTheme="minorEastAsia" w:cs="Times New Roman"/>
                <w:spacing w:val="4"/>
                <w:sz w:val="18"/>
                <w:szCs w:val="18"/>
              </w:rPr>
              <w:t>10</w:t>
            </w: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分)</w:t>
            </w:r>
          </w:p>
        </w:tc>
        <w:tc>
          <w:tcPr>
            <w:tcW w:w="81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52F4" w:rsidRPr="000D2771" w:rsidRDefault="00DB52F4">
            <w:pPr>
              <w:spacing w:before="62" w:line="226" w:lineRule="auto"/>
              <w:ind w:left="202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4"/>
                <w:sz w:val="18"/>
                <w:szCs w:val="18"/>
              </w:rPr>
              <w:t>服务</w:t>
            </w:r>
          </w:p>
          <w:p w:rsidR="00DB52F4" w:rsidRPr="000D2771" w:rsidRDefault="00DB52F4">
            <w:pPr>
              <w:spacing w:before="7" w:line="227" w:lineRule="auto"/>
              <w:ind w:left="204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对象</w:t>
            </w:r>
          </w:p>
          <w:p w:rsidR="00DB52F4" w:rsidRPr="000D2771" w:rsidRDefault="00DB52F4">
            <w:pPr>
              <w:spacing w:before="6" w:line="226" w:lineRule="auto"/>
              <w:ind w:left="208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满意</w:t>
            </w:r>
          </w:p>
          <w:p w:rsidR="00DB52F4" w:rsidRPr="000D2771" w:rsidRDefault="00DB52F4">
            <w:pPr>
              <w:spacing w:before="7" w:line="227" w:lineRule="auto"/>
              <w:ind w:left="19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6"/>
                <w:sz w:val="18"/>
                <w:szCs w:val="18"/>
              </w:rPr>
              <w:t>度</w:t>
            </w:r>
            <w:r w:rsidRPr="000D2771">
              <w:rPr>
                <w:rFonts w:asciiTheme="minorEastAsia" w:hAnsiTheme="minorEastAsia" w:cs="仿宋"/>
                <w:spacing w:val="5"/>
                <w:sz w:val="18"/>
                <w:szCs w:val="18"/>
              </w:rPr>
              <w:t>指</w:t>
            </w:r>
          </w:p>
          <w:p w:rsidR="00DB52F4" w:rsidRPr="000D2771" w:rsidRDefault="00DB52F4">
            <w:pPr>
              <w:spacing w:before="6" w:line="204" w:lineRule="auto"/>
              <w:ind w:left="299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标</w:t>
            </w:r>
          </w:p>
          <w:p w:rsidR="00DB52F4" w:rsidRPr="000D2771" w:rsidRDefault="00DB52F4">
            <w:pPr>
              <w:spacing w:line="261" w:lineRule="exact"/>
              <w:ind w:left="111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3"/>
                <w:position w:val="2"/>
                <w:sz w:val="18"/>
                <w:szCs w:val="18"/>
              </w:rPr>
              <w:t>(10</w:t>
            </w:r>
            <w:r w:rsidRPr="000D2771">
              <w:rPr>
                <w:rFonts w:asciiTheme="minorEastAsia" w:hAnsiTheme="minorEastAsia" w:cs="仿宋"/>
                <w:spacing w:val="3"/>
                <w:position w:val="2"/>
                <w:sz w:val="18"/>
                <w:szCs w:val="18"/>
              </w:rPr>
              <w:t>分</w:t>
            </w:r>
            <w:r w:rsidRPr="000D2771">
              <w:rPr>
                <w:rFonts w:asciiTheme="minorEastAsia" w:hAnsiTheme="minorEastAsia" w:cs="Times New Roman"/>
                <w:spacing w:val="2"/>
                <w:position w:val="2"/>
                <w:sz w:val="18"/>
                <w:szCs w:val="18"/>
              </w:rPr>
              <w:t>)</w:t>
            </w: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46"/>
              <w:ind w:left="109" w:right="247" w:firstLine="7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10"/>
                <w:sz w:val="18"/>
                <w:szCs w:val="18"/>
              </w:rPr>
              <w:t>人</w:t>
            </w:r>
            <w:r w:rsidRPr="000D2771">
              <w:rPr>
                <w:rFonts w:asciiTheme="minorEastAsia" w:hAnsiTheme="minorEastAsia" w:cs="仿宋"/>
                <w:spacing w:val="7"/>
                <w:sz w:val="18"/>
                <w:szCs w:val="18"/>
              </w:rPr>
              <w:t>大建议政协</w:t>
            </w:r>
            <w:r w:rsidRPr="000D2771">
              <w:rPr>
                <w:rFonts w:asciiTheme="minorEastAsia" w:hAnsiTheme="minorEastAsia" w:cs="仿宋"/>
                <w:spacing w:val="9"/>
                <w:sz w:val="18"/>
                <w:szCs w:val="18"/>
              </w:rPr>
              <w:t>提</w:t>
            </w:r>
            <w:r w:rsidRPr="000D2771">
              <w:rPr>
                <w:rFonts w:asciiTheme="minorEastAsia" w:hAnsiTheme="minorEastAsia" w:cs="仿宋"/>
                <w:spacing w:val="8"/>
                <w:sz w:val="18"/>
                <w:szCs w:val="18"/>
              </w:rPr>
              <w:t>案办理满意</w:t>
            </w:r>
            <w:r w:rsidRPr="000D2771">
              <w:rPr>
                <w:rFonts w:asciiTheme="minorEastAsia" w:hAnsiTheme="minorEastAsia" w:cs="仿宋"/>
                <w:spacing w:val="3"/>
                <w:sz w:val="18"/>
                <w:szCs w:val="18"/>
              </w:rPr>
              <w:t>度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136" w:line="261" w:lineRule="exact"/>
              <w:ind w:left="15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-8"/>
                <w:position w:val="1"/>
                <w:sz w:val="18"/>
                <w:szCs w:val="18"/>
              </w:rPr>
              <w:t>≥</w:t>
            </w:r>
            <w:r w:rsidRPr="000D2771">
              <w:rPr>
                <w:rFonts w:asciiTheme="minorEastAsia" w:hAnsiTheme="minorEastAsia" w:cs="Times New Roman"/>
                <w:spacing w:val="-5"/>
                <w:position w:val="1"/>
                <w:sz w:val="18"/>
                <w:szCs w:val="18"/>
              </w:rPr>
              <w:t>90%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143" w:line="261" w:lineRule="exact"/>
              <w:ind w:left="111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pacing w:val="5"/>
                <w:position w:val="2"/>
                <w:sz w:val="18"/>
                <w:szCs w:val="18"/>
              </w:rPr>
              <w:t>100</w:t>
            </w:r>
            <w:r w:rsidRPr="000D2771">
              <w:rPr>
                <w:rFonts w:asciiTheme="minorEastAsia" w:hAnsiTheme="minorEastAsia" w:cs="Times New Roman"/>
                <w:spacing w:val="3"/>
                <w:position w:val="2"/>
                <w:sz w:val="18"/>
                <w:szCs w:val="18"/>
              </w:rPr>
              <w:t>%</w:t>
            </w:r>
          </w:p>
        </w:tc>
        <w:tc>
          <w:tcPr>
            <w:tcW w:w="6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207" w:line="195" w:lineRule="auto"/>
              <w:ind w:left="309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207" w:line="195" w:lineRule="auto"/>
              <w:ind w:left="386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52F4" w:rsidRPr="000D2771" w:rsidTr="00AB5904">
        <w:trPr>
          <w:trHeight w:val="791"/>
        </w:trPr>
        <w:tc>
          <w:tcPr>
            <w:tcW w:w="1114" w:type="dxa"/>
            <w:vMerge/>
            <w:tcBorders>
              <w:top w:val="nil"/>
              <w:bottom w:val="nil"/>
              <w:right w:val="single" w:sz="4" w:space="0" w:color="000000"/>
            </w:tcBorders>
            <w:textDirection w:val="tbRlV"/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72" w:line="243" w:lineRule="auto"/>
              <w:ind w:left="118" w:right="103" w:hanging="9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 w:hint="eastAsia"/>
                <w:sz w:val="18"/>
                <w:szCs w:val="18"/>
              </w:rPr>
              <w:t>禁毒工作民调群众满意度</w:t>
            </w:r>
          </w:p>
        </w:tc>
        <w:tc>
          <w:tcPr>
            <w:tcW w:w="13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281" w:line="262" w:lineRule="exact"/>
              <w:ind w:left="15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pacing w:val="-7"/>
                <w:position w:val="1"/>
                <w:sz w:val="18"/>
                <w:szCs w:val="18"/>
              </w:rPr>
              <w:t>全省前100名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DB52F4">
            <w:pPr>
              <w:spacing w:before="291" w:line="262" w:lineRule="exact"/>
              <w:ind w:left="111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仿宋" w:hint="eastAsia"/>
                <w:spacing w:val="-7"/>
                <w:position w:val="1"/>
                <w:sz w:val="18"/>
                <w:szCs w:val="18"/>
              </w:rPr>
              <w:t>全省86名</w:t>
            </w:r>
          </w:p>
        </w:tc>
        <w:tc>
          <w:tcPr>
            <w:tcW w:w="6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line="299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4" w:line="195" w:lineRule="auto"/>
              <w:ind w:left="30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line="299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DB52F4" w:rsidRPr="000D2771" w:rsidRDefault="00DB52F4" w:rsidP="00AB5904">
            <w:pPr>
              <w:spacing w:before="54" w:line="195" w:lineRule="auto"/>
              <w:ind w:left="382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 w:hint="eastAsia"/>
                <w:sz w:val="18"/>
                <w:szCs w:val="18"/>
              </w:rPr>
              <w:t>5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B52F4" w:rsidRPr="000D2771" w:rsidTr="00AB5904">
        <w:trPr>
          <w:trHeight w:val="499"/>
        </w:trPr>
        <w:tc>
          <w:tcPr>
            <w:tcW w:w="7261" w:type="dxa"/>
            <w:gridSpan w:val="8"/>
            <w:tcBorders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160" w:line="228" w:lineRule="auto"/>
              <w:ind w:left="3270"/>
              <w:jc w:val="center"/>
              <w:rPr>
                <w:rFonts w:asciiTheme="minorEastAsia" w:hAnsiTheme="minorEastAsia" w:cs="仿宋"/>
                <w:sz w:val="18"/>
                <w:szCs w:val="18"/>
              </w:rPr>
            </w:pPr>
            <w:r w:rsidRPr="000D2771">
              <w:rPr>
                <w:rFonts w:asciiTheme="minorEastAsia" w:hAnsiTheme="minorEastAsia" w:cs="仿宋"/>
                <w:spacing w:val="2"/>
                <w:sz w:val="18"/>
                <w:szCs w:val="18"/>
              </w:rPr>
              <w:t>总</w:t>
            </w:r>
            <w:r w:rsidRPr="000D2771">
              <w:rPr>
                <w:rFonts w:asciiTheme="minorEastAsia" w:hAnsiTheme="minorEastAsia" w:cs="仿宋"/>
                <w:spacing w:val="1"/>
                <w:sz w:val="18"/>
                <w:szCs w:val="18"/>
              </w:rPr>
              <w:t>分</w:t>
            </w:r>
          </w:p>
        </w:tc>
        <w:tc>
          <w:tcPr>
            <w:tcW w:w="6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AB5904">
            <w:pPr>
              <w:spacing w:before="201" w:line="195" w:lineRule="auto"/>
              <w:ind w:left="22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-4"/>
                <w:sz w:val="18"/>
                <w:szCs w:val="18"/>
              </w:rPr>
              <w:t>1</w:t>
            </w:r>
            <w:r w:rsidRPr="000D2771">
              <w:rPr>
                <w:rFonts w:asciiTheme="minorEastAsia" w:hAnsiTheme="minorEastAsia" w:cs="Times New Roman"/>
                <w:spacing w:val="-3"/>
                <w:sz w:val="18"/>
                <w:szCs w:val="18"/>
              </w:rPr>
              <w:t>00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B52F4" w:rsidRPr="000D2771" w:rsidRDefault="00DB52F4" w:rsidP="005543D1">
            <w:pPr>
              <w:spacing w:before="201" w:line="195" w:lineRule="auto"/>
              <w:ind w:left="335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D2771">
              <w:rPr>
                <w:rFonts w:asciiTheme="minorEastAsia" w:hAnsiTheme="minorEastAsia" w:cs="Times New Roman"/>
                <w:spacing w:val="1"/>
                <w:sz w:val="18"/>
                <w:szCs w:val="18"/>
              </w:rPr>
              <w:t>9</w:t>
            </w:r>
            <w:r w:rsidR="005543D1">
              <w:rPr>
                <w:rFonts w:asciiTheme="minorEastAsia" w:hAnsiTheme="minorEastAsia" w:cs="Times New Roman" w:hint="eastAsia"/>
                <w:spacing w:val="1"/>
                <w:sz w:val="18"/>
                <w:szCs w:val="18"/>
              </w:rPr>
              <w:t>7</w:t>
            </w:r>
          </w:p>
        </w:tc>
        <w:tc>
          <w:tcPr>
            <w:tcW w:w="1432" w:type="dxa"/>
            <w:gridSpan w:val="2"/>
            <w:tcBorders>
              <w:left w:val="single" w:sz="4" w:space="0" w:color="000000"/>
            </w:tcBorders>
          </w:tcPr>
          <w:p w:rsidR="00DB52F4" w:rsidRPr="000D2771" w:rsidRDefault="00DB52F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3444E" w:rsidRPr="000D2771" w:rsidRDefault="0063444E">
      <w:pPr>
        <w:rPr>
          <w:rFonts w:asciiTheme="minorEastAsia" w:hAnsiTheme="minorEastAsia"/>
          <w:sz w:val="18"/>
          <w:szCs w:val="18"/>
        </w:rPr>
        <w:sectPr w:rsidR="0063444E" w:rsidRPr="000D2771">
          <w:footerReference w:type="default" r:id="rId10"/>
          <w:pgSz w:w="11906" w:h="16839"/>
          <w:pgMar w:top="1431" w:right="937" w:bottom="1127" w:left="936" w:header="0" w:footer="847" w:gutter="0"/>
          <w:cols w:space="720"/>
        </w:sectPr>
      </w:pPr>
    </w:p>
    <w:p w:rsidR="0063444E" w:rsidRPr="000D2771" w:rsidRDefault="0063444E">
      <w:pPr>
        <w:rPr>
          <w:rFonts w:asciiTheme="minorEastAsia" w:hAnsiTheme="minorEastAsia"/>
          <w:sz w:val="18"/>
          <w:szCs w:val="18"/>
        </w:rPr>
      </w:pPr>
    </w:p>
    <w:sectPr w:rsidR="0063444E" w:rsidRPr="000D2771" w:rsidSect="00634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A1D" w:rsidRDefault="00C94A1D" w:rsidP="0063444E">
      <w:r>
        <w:separator/>
      </w:r>
    </w:p>
  </w:endnote>
  <w:endnote w:type="continuationSeparator" w:id="1">
    <w:p w:rsidR="00C94A1D" w:rsidRDefault="00C94A1D" w:rsidP="0063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4E" w:rsidRDefault="0063444E">
    <w:pPr>
      <w:spacing w:line="187" w:lineRule="auto"/>
      <w:ind w:left="8339"/>
      <w:rPr>
        <w:rFonts w:ascii="宋体" w:hAnsi="宋体" w:cs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4E" w:rsidRDefault="0063444E">
    <w:pPr>
      <w:spacing w:line="186" w:lineRule="auto"/>
      <w:ind w:left="8387"/>
      <w:rPr>
        <w:rFonts w:ascii="宋体" w:eastAsia="宋体" w:hAnsi="宋体" w:cs="宋体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44E" w:rsidRDefault="0063444E">
    <w:pPr>
      <w:spacing w:before="1" w:line="184" w:lineRule="auto"/>
      <w:ind w:left="8339"/>
      <w:rPr>
        <w:rFonts w:ascii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A1D" w:rsidRDefault="00C94A1D" w:rsidP="0063444E">
      <w:r>
        <w:separator/>
      </w:r>
    </w:p>
  </w:footnote>
  <w:footnote w:type="continuationSeparator" w:id="1">
    <w:p w:rsidR="00C94A1D" w:rsidRDefault="00C94A1D" w:rsidP="00634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yYjEzNGQ1NTg3MzJiZTA4M2VhNjNmZjE2OTI4NzQifQ=="/>
  </w:docVars>
  <w:rsids>
    <w:rsidRoot w:val="00FA2AE8"/>
    <w:rsid w:val="00000EC6"/>
    <w:rsid w:val="000025B8"/>
    <w:rsid w:val="0000290D"/>
    <w:rsid w:val="00006723"/>
    <w:rsid w:val="000068A2"/>
    <w:rsid w:val="00007643"/>
    <w:rsid w:val="000135CB"/>
    <w:rsid w:val="0001550D"/>
    <w:rsid w:val="00021431"/>
    <w:rsid w:val="0002190B"/>
    <w:rsid w:val="000221E0"/>
    <w:rsid w:val="0002295B"/>
    <w:rsid w:val="00022BD9"/>
    <w:rsid w:val="00023215"/>
    <w:rsid w:val="00024408"/>
    <w:rsid w:val="00024EBF"/>
    <w:rsid w:val="00026EA6"/>
    <w:rsid w:val="0003161A"/>
    <w:rsid w:val="00032270"/>
    <w:rsid w:val="0003228D"/>
    <w:rsid w:val="00032843"/>
    <w:rsid w:val="00033637"/>
    <w:rsid w:val="00035132"/>
    <w:rsid w:val="00035B81"/>
    <w:rsid w:val="0004159D"/>
    <w:rsid w:val="000416A5"/>
    <w:rsid w:val="00041DCF"/>
    <w:rsid w:val="00042711"/>
    <w:rsid w:val="00042C30"/>
    <w:rsid w:val="00043F5D"/>
    <w:rsid w:val="00043FAF"/>
    <w:rsid w:val="00045090"/>
    <w:rsid w:val="0004593B"/>
    <w:rsid w:val="000461AB"/>
    <w:rsid w:val="000509BC"/>
    <w:rsid w:val="00051734"/>
    <w:rsid w:val="0005204F"/>
    <w:rsid w:val="000533A4"/>
    <w:rsid w:val="00056722"/>
    <w:rsid w:val="0005728B"/>
    <w:rsid w:val="00057D77"/>
    <w:rsid w:val="00060660"/>
    <w:rsid w:val="00060C6B"/>
    <w:rsid w:val="00062056"/>
    <w:rsid w:val="00062503"/>
    <w:rsid w:val="00066133"/>
    <w:rsid w:val="0007233A"/>
    <w:rsid w:val="00073923"/>
    <w:rsid w:val="00074A50"/>
    <w:rsid w:val="00074C7D"/>
    <w:rsid w:val="000752E2"/>
    <w:rsid w:val="00076EC3"/>
    <w:rsid w:val="00077F10"/>
    <w:rsid w:val="000810A5"/>
    <w:rsid w:val="000810F5"/>
    <w:rsid w:val="00084088"/>
    <w:rsid w:val="0008509A"/>
    <w:rsid w:val="00085784"/>
    <w:rsid w:val="000862D2"/>
    <w:rsid w:val="00087214"/>
    <w:rsid w:val="00087B19"/>
    <w:rsid w:val="00090D4D"/>
    <w:rsid w:val="00093B93"/>
    <w:rsid w:val="000944F3"/>
    <w:rsid w:val="00097A43"/>
    <w:rsid w:val="000A3E56"/>
    <w:rsid w:val="000A4109"/>
    <w:rsid w:val="000A41CB"/>
    <w:rsid w:val="000A6C11"/>
    <w:rsid w:val="000A721E"/>
    <w:rsid w:val="000B2786"/>
    <w:rsid w:val="000B51BD"/>
    <w:rsid w:val="000C66DF"/>
    <w:rsid w:val="000C76AA"/>
    <w:rsid w:val="000D0397"/>
    <w:rsid w:val="000D2771"/>
    <w:rsid w:val="000D3C78"/>
    <w:rsid w:val="000D4FF2"/>
    <w:rsid w:val="000D5674"/>
    <w:rsid w:val="000E0BCD"/>
    <w:rsid w:val="000E4992"/>
    <w:rsid w:val="000E6275"/>
    <w:rsid w:val="000E728C"/>
    <w:rsid w:val="000F10FA"/>
    <w:rsid w:val="000F33CD"/>
    <w:rsid w:val="000F3D8A"/>
    <w:rsid w:val="000F4600"/>
    <w:rsid w:val="001000A0"/>
    <w:rsid w:val="00100489"/>
    <w:rsid w:val="00100779"/>
    <w:rsid w:val="00103014"/>
    <w:rsid w:val="001030B3"/>
    <w:rsid w:val="00103665"/>
    <w:rsid w:val="001041B3"/>
    <w:rsid w:val="00104331"/>
    <w:rsid w:val="001056E3"/>
    <w:rsid w:val="001058E7"/>
    <w:rsid w:val="00110E74"/>
    <w:rsid w:val="00111298"/>
    <w:rsid w:val="00111DA6"/>
    <w:rsid w:val="00115337"/>
    <w:rsid w:val="00115365"/>
    <w:rsid w:val="001155F7"/>
    <w:rsid w:val="00115A97"/>
    <w:rsid w:val="00115D39"/>
    <w:rsid w:val="0011771D"/>
    <w:rsid w:val="0012090F"/>
    <w:rsid w:val="00123352"/>
    <w:rsid w:val="00123E90"/>
    <w:rsid w:val="00127ABE"/>
    <w:rsid w:val="00134DBB"/>
    <w:rsid w:val="00135750"/>
    <w:rsid w:val="00136211"/>
    <w:rsid w:val="00142341"/>
    <w:rsid w:val="00142A72"/>
    <w:rsid w:val="00143726"/>
    <w:rsid w:val="0014372E"/>
    <w:rsid w:val="00144169"/>
    <w:rsid w:val="001468E8"/>
    <w:rsid w:val="00154633"/>
    <w:rsid w:val="0015519F"/>
    <w:rsid w:val="00157687"/>
    <w:rsid w:val="0016034C"/>
    <w:rsid w:val="00163555"/>
    <w:rsid w:val="00165362"/>
    <w:rsid w:val="00171442"/>
    <w:rsid w:val="0017265D"/>
    <w:rsid w:val="0017353B"/>
    <w:rsid w:val="00176488"/>
    <w:rsid w:val="0018683D"/>
    <w:rsid w:val="001877B6"/>
    <w:rsid w:val="00187ECC"/>
    <w:rsid w:val="001903CC"/>
    <w:rsid w:val="0019206C"/>
    <w:rsid w:val="001924FD"/>
    <w:rsid w:val="00193CC1"/>
    <w:rsid w:val="00193E39"/>
    <w:rsid w:val="00194024"/>
    <w:rsid w:val="00194E74"/>
    <w:rsid w:val="00195A0C"/>
    <w:rsid w:val="00197196"/>
    <w:rsid w:val="001A0533"/>
    <w:rsid w:val="001A2871"/>
    <w:rsid w:val="001A3960"/>
    <w:rsid w:val="001A3F71"/>
    <w:rsid w:val="001A6E6D"/>
    <w:rsid w:val="001A6E88"/>
    <w:rsid w:val="001A7C45"/>
    <w:rsid w:val="001B11BD"/>
    <w:rsid w:val="001B3CD0"/>
    <w:rsid w:val="001B4312"/>
    <w:rsid w:val="001B4984"/>
    <w:rsid w:val="001B65C4"/>
    <w:rsid w:val="001B684C"/>
    <w:rsid w:val="001C432C"/>
    <w:rsid w:val="001C4FEC"/>
    <w:rsid w:val="001C581D"/>
    <w:rsid w:val="001C5FE2"/>
    <w:rsid w:val="001D0D97"/>
    <w:rsid w:val="001D0E2D"/>
    <w:rsid w:val="001D1730"/>
    <w:rsid w:val="001D174C"/>
    <w:rsid w:val="001D2C35"/>
    <w:rsid w:val="001D61A2"/>
    <w:rsid w:val="001D7290"/>
    <w:rsid w:val="001E262B"/>
    <w:rsid w:val="001E29A7"/>
    <w:rsid w:val="001E2DBF"/>
    <w:rsid w:val="001E3205"/>
    <w:rsid w:val="001E3408"/>
    <w:rsid w:val="001E3A13"/>
    <w:rsid w:val="001E3FD7"/>
    <w:rsid w:val="001E4CE7"/>
    <w:rsid w:val="001E6D0A"/>
    <w:rsid w:val="001F1568"/>
    <w:rsid w:val="001F1BAB"/>
    <w:rsid w:val="001F5D00"/>
    <w:rsid w:val="001F789A"/>
    <w:rsid w:val="00201EC5"/>
    <w:rsid w:val="00202F77"/>
    <w:rsid w:val="002035EC"/>
    <w:rsid w:val="00207444"/>
    <w:rsid w:val="00211CBB"/>
    <w:rsid w:val="0021206B"/>
    <w:rsid w:val="002158E4"/>
    <w:rsid w:val="002159D3"/>
    <w:rsid w:val="00215A62"/>
    <w:rsid w:val="00215FC5"/>
    <w:rsid w:val="00221E94"/>
    <w:rsid w:val="00222129"/>
    <w:rsid w:val="00223F92"/>
    <w:rsid w:val="00227CAE"/>
    <w:rsid w:val="00231653"/>
    <w:rsid w:val="002350CE"/>
    <w:rsid w:val="00240097"/>
    <w:rsid w:val="002401B3"/>
    <w:rsid w:val="002423EC"/>
    <w:rsid w:val="00242E55"/>
    <w:rsid w:val="0024328A"/>
    <w:rsid w:val="002433BC"/>
    <w:rsid w:val="002445E1"/>
    <w:rsid w:val="00245B61"/>
    <w:rsid w:val="002465CC"/>
    <w:rsid w:val="0024685C"/>
    <w:rsid w:val="00246E7C"/>
    <w:rsid w:val="002507DA"/>
    <w:rsid w:val="0025090D"/>
    <w:rsid w:val="002539C8"/>
    <w:rsid w:val="0025792A"/>
    <w:rsid w:val="00257CDB"/>
    <w:rsid w:val="00257E0E"/>
    <w:rsid w:val="00260F9E"/>
    <w:rsid w:val="00261A51"/>
    <w:rsid w:val="00262A64"/>
    <w:rsid w:val="00264F12"/>
    <w:rsid w:val="00266C8C"/>
    <w:rsid w:val="002714A5"/>
    <w:rsid w:val="00271E8B"/>
    <w:rsid w:val="0027201B"/>
    <w:rsid w:val="0027397A"/>
    <w:rsid w:val="00273AE2"/>
    <w:rsid w:val="00274435"/>
    <w:rsid w:val="00274C16"/>
    <w:rsid w:val="00275E72"/>
    <w:rsid w:val="00276507"/>
    <w:rsid w:val="00281343"/>
    <w:rsid w:val="002830AD"/>
    <w:rsid w:val="00283B53"/>
    <w:rsid w:val="00284D41"/>
    <w:rsid w:val="00285388"/>
    <w:rsid w:val="0029213E"/>
    <w:rsid w:val="00295627"/>
    <w:rsid w:val="002A296C"/>
    <w:rsid w:val="002A5145"/>
    <w:rsid w:val="002A6711"/>
    <w:rsid w:val="002A681E"/>
    <w:rsid w:val="002A6A88"/>
    <w:rsid w:val="002B1B54"/>
    <w:rsid w:val="002B2157"/>
    <w:rsid w:val="002B27AD"/>
    <w:rsid w:val="002B2C7B"/>
    <w:rsid w:val="002B326C"/>
    <w:rsid w:val="002B36E2"/>
    <w:rsid w:val="002B3A34"/>
    <w:rsid w:val="002B4631"/>
    <w:rsid w:val="002B5705"/>
    <w:rsid w:val="002B730E"/>
    <w:rsid w:val="002C267A"/>
    <w:rsid w:val="002C700B"/>
    <w:rsid w:val="002C72A4"/>
    <w:rsid w:val="002D218F"/>
    <w:rsid w:val="002D5113"/>
    <w:rsid w:val="002D68CB"/>
    <w:rsid w:val="002E40AE"/>
    <w:rsid w:val="002E55D9"/>
    <w:rsid w:val="002F0317"/>
    <w:rsid w:val="002F0385"/>
    <w:rsid w:val="002F1C1E"/>
    <w:rsid w:val="002F1C9F"/>
    <w:rsid w:val="002F2FE4"/>
    <w:rsid w:val="002F4889"/>
    <w:rsid w:val="002F4B8C"/>
    <w:rsid w:val="00301E07"/>
    <w:rsid w:val="00305856"/>
    <w:rsid w:val="00305F1B"/>
    <w:rsid w:val="003061D0"/>
    <w:rsid w:val="0031234D"/>
    <w:rsid w:val="00314AEE"/>
    <w:rsid w:val="003169BE"/>
    <w:rsid w:val="00316BE8"/>
    <w:rsid w:val="00316FDA"/>
    <w:rsid w:val="00317D9A"/>
    <w:rsid w:val="00320021"/>
    <w:rsid w:val="00320518"/>
    <w:rsid w:val="00320E2D"/>
    <w:rsid w:val="003213CA"/>
    <w:rsid w:val="00324047"/>
    <w:rsid w:val="003271FB"/>
    <w:rsid w:val="003317F1"/>
    <w:rsid w:val="0033296B"/>
    <w:rsid w:val="0033651C"/>
    <w:rsid w:val="00336A7F"/>
    <w:rsid w:val="00337840"/>
    <w:rsid w:val="00337B36"/>
    <w:rsid w:val="00343181"/>
    <w:rsid w:val="00343C97"/>
    <w:rsid w:val="003457C5"/>
    <w:rsid w:val="003561D4"/>
    <w:rsid w:val="00356ED8"/>
    <w:rsid w:val="00357A2A"/>
    <w:rsid w:val="00361515"/>
    <w:rsid w:val="00361693"/>
    <w:rsid w:val="00362C63"/>
    <w:rsid w:val="003633C7"/>
    <w:rsid w:val="00363532"/>
    <w:rsid w:val="0036411F"/>
    <w:rsid w:val="0036431C"/>
    <w:rsid w:val="00364F27"/>
    <w:rsid w:val="003675C6"/>
    <w:rsid w:val="00370274"/>
    <w:rsid w:val="0037146F"/>
    <w:rsid w:val="00374EFD"/>
    <w:rsid w:val="00375301"/>
    <w:rsid w:val="00375A2C"/>
    <w:rsid w:val="00381277"/>
    <w:rsid w:val="00381E8E"/>
    <w:rsid w:val="0038658D"/>
    <w:rsid w:val="003928E0"/>
    <w:rsid w:val="00394C0D"/>
    <w:rsid w:val="00397D99"/>
    <w:rsid w:val="00397F18"/>
    <w:rsid w:val="003A092C"/>
    <w:rsid w:val="003A0ABB"/>
    <w:rsid w:val="003A1B12"/>
    <w:rsid w:val="003A2439"/>
    <w:rsid w:val="003A31B8"/>
    <w:rsid w:val="003A4F50"/>
    <w:rsid w:val="003A5CD4"/>
    <w:rsid w:val="003A691A"/>
    <w:rsid w:val="003B1769"/>
    <w:rsid w:val="003B1AF7"/>
    <w:rsid w:val="003B3416"/>
    <w:rsid w:val="003B4311"/>
    <w:rsid w:val="003B5C48"/>
    <w:rsid w:val="003B642B"/>
    <w:rsid w:val="003B78A3"/>
    <w:rsid w:val="003C5F83"/>
    <w:rsid w:val="003C7A47"/>
    <w:rsid w:val="003D0896"/>
    <w:rsid w:val="003D22BC"/>
    <w:rsid w:val="003D2AC7"/>
    <w:rsid w:val="003D2C02"/>
    <w:rsid w:val="003D2D97"/>
    <w:rsid w:val="003D517F"/>
    <w:rsid w:val="003D55CA"/>
    <w:rsid w:val="003D7C78"/>
    <w:rsid w:val="003E0E45"/>
    <w:rsid w:val="003E3229"/>
    <w:rsid w:val="003E695F"/>
    <w:rsid w:val="003F0F17"/>
    <w:rsid w:val="003F1906"/>
    <w:rsid w:val="003F6E1C"/>
    <w:rsid w:val="0040143A"/>
    <w:rsid w:val="004028B6"/>
    <w:rsid w:val="00403A93"/>
    <w:rsid w:val="004057FB"/>
    <w:rsid w:val="00406BD9"/>
    <w:rsid w:val="004071A3"/>
    <w:rsid w:val="00407EB2"/>
    <w:rsid w:val="00412C8A"/>
    <w:rsid w:val="00416CBC"/>
    <w:rsid w:val="0042001B"/>
    <w:rsid w:val="004201D2"/>
    <w:rsid w:val="00421BD4"/>
    <w:rsid w:val="004223FE"/>
    <w:rsid w:val="00424B43"/>
    <w:rsid w:val="00426D8C"/>
    <w:rsid w:val="00431B39"/>
    <w:rsid w:val="004340FA"/>
    <w:rsid w:val="00434139"/>
    <w:rsid w:val="004344A0"/>
    <w:rsid w:val="004368E4"/>
    <w:rsid w:val="00436D80"/>
    <w:rsid w:val="00437138"/>
    <w:rsid w:val="004402A6"/>
    <w:rsid w:val="004426B0"/>
    <w:rsid w:val="0044376E"/>
    <w:rsid w:val="00444BD1"/>
    <w:rsid w:val="00446C42"/>
    <w:rsid w:val="0044763A"/>
    <w:rsid w:val="00452F8E"/>
    <w:rsid w:val="00453170"/>
    <w:rsid w:val="0045567B"/>
    <w:rsid w:val="00457959"/>
    <w:rsid w:val="00461D8B"/>
    <w:rsid w:val="00463A45"/>
    <w:rsid w:val="00464DF4"/>
    <w:rsid w:val="00465FAE"/>
    <w:rsid w:val="00471C7D"/>
    <w:rsid w:val="00471C9C"/>
    <w:rsid w:val="00472446"/>
    <w:rsid w:val="0047314E"/>
    <w:rsid w:val="0047417D"/>
    <w:rsid w:val="00476689"/>
    <w:rsid w:val="004773D1"/>
    <w:rsid w:val="004774E0"/>
    <w:rsid w:val="00477B9E"/>
    <w:rsid w:val="00482B1C"/>
    <w:rsid w:val="00484F36"/>
    <w:rsid w:val="00485559"/>
    <w:rsid w:val="00485581"/>
    <w:rsid w:val="00493113"/>
    <w:rsid w:val="004968BE"/>
    <w:rsid w:val="00496F1D"/>
    <w:rsid w:val="00496F6D"/>
    <w:rsid w:val="004A115A"/>
    <w:rsid w:val="004A7CD3"/>
    <w:rsid w:val="004A7DFD"/>
    <w:rsid w:val="004B2119"/>
    <w:rsid w:val="004B213F"/>
    <w:rsid w:val="004B2D86"/>
    <w:rsid w:val="004B3131"/>
    <w:rsid w:val="004B39FB"/>
    <w:rsid w:val="004B4576"/>
    <w:rsid w:val="004B5AA5"/>
    <w:rsid w:val="004C0CCA"/>
    <w:rsid w:val="004C22F8"/>
    <w:rsid w:val="004C2F14"/>
    <w:rsid w:val="004C3D2E"/>
    <w:rsid w:val="004C59BD"/>
    <w:rsid w:val="004C6E4C"/>
    <w:rsid w:val="004C7E5E"/>
    <w:rsid w:val="004E03D7"/>
    <w:rsid w:val="004E7059"/>
    <w:rsid w:val="004E72D2"/>
    <w:rsid w:val="004E7A0C"/>
    <w:rsid w:val="004F2DF7"/>
    <w:rsid w:val="004F4DEE"/>
    <w:rsid w:val="004F5A3C"/>
    <w:rsid w:val="004F6164"/>
    <w:rsid w:val="004F61B1"/>
    <w:rsid w:val="00502697"/>
    <w:rsid w:val="005028FD"/>
    <w:rsid w:val="00502DF6"/>
    <w:rsid w:val="00503829"/>
    <w:rsid w:val="00503951"/>
    <w:rsid w:val="00506795"/>
    <w:rsid w:val="005067DA"/>
    <w:rsid w:val="00512078"/>
    <w:rsid w:val="005139AD"/>
    <w:rsid w:val="005150C5"/>
    <w:rsid w:val="005151A0"/>
    <w:rsid w:val="005156F6"/>
    <w:rsid w:val="00515D7A"/>
    <w:rsid w:val="00522B1D"/>
    <w:rsid w:val="00531E14"/>
    <w:rsid w:val="00532665"/>
    <w:rsid w:val="005326E7"/>
    <w:rsid w:val="00532D77"/>
    <w:rsid w:val="00534B4B"/>
    <w:rsid w:val="0053788F"/>
    <w:rsid w:val="00540ABB"/>
    <w:rsid w:val="005417A9"/>
    <w:rsid w:val="005464E9"/>
    <w:rsid w:val="005522C0"/>
    <w:rsid w:val="005543D1"/>
    <w:rsid w:val="0055566B"/>
    <w:rsid w:val="00556369"/>
    <w:rsid w:val="0055693B"/>
    <w:rsid w:val="005615E5"/>
    <w:rsid w:val="005646BD"/>
    <w:rsid w:val="00565382"/>
    <w:rsid w:val="00565713"/>
    <w:rsid w:val="00566DB9"/>
    <w:rsid w:val="00570BBE"/>
    <w:rsid w:val="0057260F"/>
    <w:rsid w:val="005734FA"/>
    <w:rsid w:val="005741DE"/>
    <w:rsid w:val="005745C2"/>
    <w:rsid w:val="00574967"/>
    <w:rsid w:val="00576ED8"/>
    <w:rsid w:val="0059035A"/>
    <w:rsid w:val="00590955"/>
    <w:rsid w:val="00590D28"/>
    <w:rsid w:val="0059559F"/>
    <w:rsid w:val="005A5ACB"/>
    <w:rsid w:val="005A6B51"/>
    <w:rsid w:val="005A7229"/>
    <w:rsid w:val="005B00B7"/>
    <w:rsid w:val="005B07A5"/>
    <w:rsid w:val="005B445D"/>
    <w:rsid w:val="005B4E8E"/>
    <w:rsid w:val="005C2BD3"/>
    <w:rsid w:val="005C3CDF"/>
    <w:rsid w:val="005C5204"/>
    <w:rsid w:val="005C53D3"/>
    <w:rsid w:val="005C59E6"/>
    <w:rsid w:val="005C6538"/>
    <w:rsid w:val="005C65C8"/>
    <w:rsid w:val="005C6761"/>
    <w:rsid w:val="005C72C5"/>
    <w:rsid w:val="005C7355"/>
    <w:rsid w:val="005D2F07"/>
    <w:rsid w:val="005D434F"/>
    <w:rsid w:val="005D737F"/>
    <w:rsid w:val="005D76D9"/>
    <w:rsid w:val="005E0432"/>
    <w:rsid w:val="005E2530"/>
    <w:rsid w:val="005E293E"/>
    <w:rsid w:val="005E308A"/>
    <w:rsid w:val="005E505C"/>
    <w:rsid w:val="005E7B55"/>
    <w:rsid w:val="005F1127"/>
    <w:rsid w:val="005F2A48"/>
    <w:rsid w:val="005F6421"/>
    <w:rsid w:val="005F687E"/>
    <w:rsid w:val="005F7004"/>
    <w:rsid w:val="006013A8"/>
    <w:rsid w:val="006035B1"/>
    <w:rsid w:val="00606C6E"/>
    <w:rsid w:val="00613B96"/>
    <w:rsid w:val="00613D9F"/>
    <w:rsid w:val="00615497"/>
    <w:rsid w:val="006156AF"/>
    <w:rsid w:val="00616B26"/>
    <w:rsid w:val="0061778E"/>
    <w:rsid w:val="00622627"/>
    <w:rsid w:val="00623E7D"/>
    <w:rsid w:val="006243FD"/>
    <w:rsid w:val="00630328"/>
    <w:rsid w:val="00630C9B"/>
    <w:rsid w:val="00631BC6"/>
    <w:rsid w:val="00633971"/>
    <w:rsid w:val="0063444E"/>
    <w:rsid w:val="006358FA"/>
    <w:rsid w:val="00635A45"/>
    <w:rsid w:val="006403FD"/>
    <w:rsid w:val="00641FEE"/>
    <w:rsid w:val="0064428E"/>
    <w:rsid w:val="0064462B"/>
    <w:rsid w:val="00644D54"/>
    <w:rsid w:val="00644F88"/>
    <w:rsid w:val="0064541E"/>
    <w:rsid w:val="00645466"/>
    <w:rsid w:val="00647FA5"/>
    <w:rsid w:val="00650717"/>
    <w:rsid w:val="00650F2C"/>
    <w:rsid w:val="006511C9"/>
    <w:rsid w:val="006522BC"/>
    <w:rsid w:val="006541EA"/>
    <w:rsid w:val="00655F69"/>
    <w:rsid w:val="00663093"/>
    <w:rsid w:val="00664194"/>
    <w:rsid w:val="006641D3"/>
    <w:rsid w:val="0066521F"/>
    <w:rsid w:val="0066544B"/>
    <w:rsid w:val="00665689"/>
    <w:rsid w:val="006700FB"/>
    <w:rsid w:val="0067068C"/>
    <w:rsid w:val="00670859"/>
    <w:rsid w:val="0067109A"/>
    <w:rsid w:val="006743AE"/>
    <w:rsid w:val="00674DD0"/>
    <w:rsid w:val="00681763"/>
    <w:rsid w:val="00684882"/>
    <w:rsid w:val="0068668A"/>
    <w:rsid w:val="00691242"/>
    <w:rsid w:val="00691592"/>
    <w:rsid w:val="0069192F"/>
    <w:rsid w:val="00692BA2"/>
    <w:rsid w:val="00692E5E"/>
    <w:rsid w:val="00693362"/>
    <w:rsid w:val="006948E4"/>
    <w:rsid w:val="00694CCD"/>
    <w:rsid w:val="006955F8"/>
    <w:rsid w:val="00695B25"/>
    <w:rsid w:val="006A293E"/>
    <w:rsid w:val="006A38D9"/>
    <w:rsid w:val="006A53EF"/>
    <w:rsid w:val="006A5DDF"/>
    <w:rsid w:val="006B2BC8"/>
    <w:rsid w:val="006B42E0"/>
    <w:rsid w:val="006B513C"/>
    <w:rsid w:val="006B600A"/>
    <w:rsid w:val="006B6684"/>
    <w:rsid w:val="006C0988"/>
    <w:rsid w:val="006C355E"/>
    <w:rsid w:val="006C596B"/>
    <w:rsid w:val="006D096B"/>
    <w:rsid w:val="006D1573"/>
    <w:rsid w:val="006D3FC2"/>
    <w:rsid w:val="006D5021"/>
    <w:rsid w:val="006D617D"/>
    <w:rsid w:val="006D6185"/>
    <w:rsid w:val="006D742B"/>
    <w:rsid w:val="006E0890"/>
    <w:rsid w:val="006E198A"/>
    <w:rsid w:val="006E27FF"/>
    <w:rsid w:val="006E3565"/>
    <w:rsid w:val="006E3927"/>
    <w:rsid w:val="006E3DE2"/>
    <w:rsid w:val="006E7ABD"/>
    <w:rsid w:val="006F06E5"/>
    <w:rsid w:val="006F4FE9"/>
    <w:rsid w:val="00700B23"/>
    <w:rsid w:val="007026D2"/>
    <w:rsid w:val="00702B6A"/>
    <w:rsid w:val="00707F8F"/>
    <w:rsid w:val="0072088A"/>
    <w:rsid w:val="0072310C"/>
    <w:rsid w:val="00723A00"/>
    <w:rsid w:val="00723C46"/>
    <w:rsid w:val="00724F92"/>
    <w:rsid w:val="007273EE"/>
    <w:rsid w:val="0073464B"/>
    <w:rsid w:val="00742BBD"/>
    <w:rsid w:val="007442DC"/>
    <w:rsid w:val="007453F8"/>
    <w:rsid w:val="00747740"/>
    <w:rsid w:val="0075159D"/>
    <w:rsid w:val="00752BDA"/>
    <w:rsid w:val="00752E63"/>
    <w:rsid w:val="00756B9A"/>
    <w:rsid w:val="00761733"/>
    <w:rsid w:val="00764A5C"/>
    <w:rsid w:val="00765378"/>
    <w:rsid w:val="00765FB9"/>
    <w:rsid w:val="007737EB"/>
    <w:rsid w:val="00777E0B"/>
    <w:rsid w:val="00780049"/>
    <w:rsid w:val="00781A3A"/>
    <w:rsid w:val="00781B93"/>
    <w:rsid w:val="007829B4"/>
    <w:rsid w:val="007848B5"/>
    <w:rsid w:val="007848F6"/>
    <w:rsid w:val="00787B01"/>
    <w:rsid w:val="00787D6A"/>
    <w:rsid w:val="00790D68"/>
    <w:rsid w:val="00790FD9"/>
    <w:rsid w:val="007955A7"/>
    <w:rsid w:val="00795A3F"/>
    <w:rsid w:val="00796661"/>
    <w:rsid w:val="007A0C3D"/>
    <w:rsid w:val="007A19D7"/>
    <w:rsid w:val="007A352F"/>
    <w:rsid w:val="007A3F06"/>
    <w:rsid w:val="007A549C"/>
    <w:rsid w:val="007A5BB7"/>
    <w:rsid w:val="007A74F6"/>
    <w:rsid w:val="007A7DE5"/>
    <w:rsid w:val="007B0A51"/>
    <w:rsid w:val="007B22D3"/>
    <w:rsid w:val="007B2C37"/>
    <w:rsid w:val="007B2E08"/>
    <w:rsid w:val="007B3749"/>
    <w:rsid w:val="007B5B07"/>
    <w:rsid w:val="007B780E"/>
    <w:rsid w:val="007C1EBE"/>
    <w:rsid w:val="007D3E60"/>
    <w:rsid w:val="007D442A"/>
    <w:rsid w:val="007D48E6"/>
    <w:rsid w:val="007D795B"/>
    <w:rsid w:val="007E06C1"/>
    <w:rsid w:val="007E0C21"/>
    <w:rsid w:val="007E26A1"/>
    <w:rsid w:val="007F186E"/>
    <w:rsid w:val="007F23E4"/>
    <w:rsid w:val="007F26DA"/>
    <w:rsid w:val="007F3B4A"/>
    <w:rsid w:val="007F3D68"/>
    <w:rsid w:val="007F66E5"/>
    <w:rsid w:val="008004E4"/>
    <w:rsid w:val="00800ADC"/>
    <w:rsid w:val="00802DA5"/>
    <w:rsid w:val="00803555"/>
    <w:rsid w:val="00807F64"/>
    <w:rsid w:val="00810203"/>
    <w:rsid w:val="00810722"/>
    <w:rsid w:val="00810A52"/>
    <w:rsid w:val="00810F20"/>
    <w:rsid w:val="0081126A"/>
    <w:rsid w:val="00811615"/>
    <w:rsid w:val="0081228C"/>
    <w:rsid w:val="00813B21"/>
    <w:rsid w:val="0081654E"/>
    <w:rsid w:val="008165F5"/>
    <w:rsid w:val="00816BD8"/>
    <w:rsid w:val="00816F12"/>
    <w:rsid w:val="00820D0B"/>
    <w:rsid w:val="008219BB"/>
    <w:rsid w:val="008269D2"/>
    <w:rsid w:val="00826BF5"/>
    <w:rsid w:val="00830302"/>
    <w:rsid w:val="00836128"/>
    <w:rsid w:val="00844B58"/>
    <w:rsid w:val="00845FE6"/>
    <w:rsid w:val="0084750E"/>
    <w:rsid w:val="00851048"/>
    <w:rsid w:val="00854EE6"/>
    <w:rsid w:val="00855558"/>
    <w:rsid w:val="00856279"/>
    <w:rsid w:val="00857CA1"/>
    <w:rsid w:val="00864A03"/>
    <w:rsid w:val="008652A3"/>
    <w:rsid w:val="008674DD"/>
    <w:rsid w:val="00870DF6"/>
    <w:rsid w:val="00874287"/>
    <w:rsid w:val="00875A7A"/>
    <w:rsid w:val="00877202"/>
    <w:rsid w:val="00877666"/>
    <w:rsid w:val="00890B52"/>
    <w:rsid w:val="00893418"/>
    <w:rsid w:val="008934F8"/>
    <w:rsid w:val="008942E3"/>
    <w:rsid w:val="00894552"/>
    <w:rsid w:val="008A507B"/>
    <w:rsid w:val="008B103D"/>
    <w:rsid w:val="008B282B"/>
    <w:rsid w:val="008B4155"/>
    <w:rsid w:val="008C0558"/>
    <w:rsid w:val="008C3C52"/>
    <w:rsid w:val="008C48D9"/>
    <w:rsid w:val="008D2F06"/>
    <w:rsid w:val="008D3F33"/>
    <w:rsid w:val="008E0303"/>
    <w:rsid w:val="008E03F2"/>
    <w:rsid w:val="008E34CA"/>
    <w:rsid w:val="008E3A76"/>
    <w:rsid w:val="008E3DE5"/>
    <w:rsid w:val="008E5318"/>
    <w:rsid w:val="008E74AB"/>
    <w:rsid w:val="008F1D34"/>
    <w:rsid w:val="008F4F02"/>
    <w:rsid w:val="008F5762"/>
    <w:rsid w:val="008F5D2E"/>
    <w:rsid w:val="008F657E"/>
    <w:rsid w:val="0090521B"/>
    <w:rsid w:val="00911075"/>
    <w:rsid w:val="00912792"/>
    <w:rsid w:val="009134C6"/>
    <w:rsid w:val="0091780A"/>
    <w:rsid w:val="009259AA"/>
    <w:rsid w:val="00926D72"/>
    <w:rsid w:val="00927EE9"/>
    <w:rsid w:val="0093075C"/>
    <w:rsid w:val="00932046"/>
    <w:rsid w:val="00934596"/>
    <w:rsid w:val="009346FC"/>
    <w:rsid w:val="00935263"/>
    <w:rsid w:val="00940417"/>
    <w:rsid w:val="0094125A"/>
    <w:rsid w:val="00945015"/>
    <w:rsid w:val="009465A5"/>
    <w:rsid w:val="00947368"/>
    <w:rsid w:val="00950FB8"/>
    <w:rsid w:val="009517EF"/>
    <w:rsid w:val="00952F28"/>
    <w:rsid w:val="00953404"/>
    <w:rsid w:val="009563FA"/>
    <w:rsid w:val="00957A2E"/>
    <w:rsid w:val="00964682"/>
    <w:rsid w:val="009647EF"/>
    <w:rsid w:val="00967D90"/>
    <w:rsid w:val="00973039"/>
    <w:rsid w:val="009757D7"/>
    <w:rsid w:val="00975E59"/>
    <w:rsid w:val="00976ED8"/>
    <w:rsid w:val="00977184"/>
    <w:rsid w:val="0098192F"/>
    <w:rsid w:val="00981DE1"/>
    <w:rsid w:val="00983DBE"/>
    <w:rsid w:val="00990866"/>
    <w:rsid w:val="00995D9B"/>
    <w:rsid w:val="009979C4"/>
    <w:rsid w:val="009A356D"/>
    <w:rsid w:val="009A50DD"/>
    <w:rsid w:val="009A6C40"/>
    <w:rsid w:val="009B142C"/>
    <w:rsid w:val="009B43C8"/>
    <w:rsid w:val="009B44C7"/>
    <w:rsid w:val="009B6908"/>
    <w:rsid w:val="009B783C"/>
    <w:rsid w:val="009C1640"/>
    <w:rsid w:val="009C1A96"/>
    <w:rsid w:val="009C243C"/>
    <w:rsid w:val="009C61AF"/>
    <w:rsid w:val="009D5C22"/>
    <w:rsid w:val="009D6597"/>
    <w:rsid w:val="009D721A"/>
    <w:rsid w:val="009E50F1"/>
    <w:rsid w:val="009E5B96"/>
    <w:rsid w:val="009E5BCF"/>
    <w:rsid w:val="009E5C43"/>
    <w:rsid w:val="009E6330"/>
    <w:rsid w:val="009E7736"/>
    <w:rsid w:val="009F141D"/>
    <w:rsid w:val="009F1A33"/>
    <w:rsid w:val="009F1B22"/>
    <w:rsid w:val="009F308B"/>
    <w:rsid w:val="009F603E"/>
    <w:rsid w:val="009F6155"/>
    <w:rsid w:val="00A00D27"/>
    <w:rsid w:val="00A0144B"/>
    <w:rsid w:val="00A01DBE"/>
    <w:rsid w:val="00A0243D"/>
    <w:rsid w:val="00A02A36"/>
    <w:rsid w:val="00A04159"/>
    <w:rsid w:val="00A06BFC"/>
    <w:rsid w:val="00A07CA9"/>
    <w:rsid w:val="00A10897"/>
    <w:rsid w:val="00A11082"/>
    <w:rsid w:val="00A14706"/>
    <w:rsid w:val="00A159F0"/>
    <w:rsid w:val="00A15EB5"/>
    <w:rsid w:val="00A162BF"/>
    <w:rsid w:val="00A203E7"/>
    <w:rsid w:val="00A2142C"/>
    <w:rsid w:val="00A2222E"/>
    <w:rsid w:val="00A224CC"/>
    <w:rsid w:val="00A2446B"/>
    <w:rsid w:val="00A25A53"/>
    <w:rsid w:val="00A262DD"/>
    <w:rsid w:val="00A32314"/>
    <w:rsid w:val="00A32B75"/>
    <w:rsid w:val="00A32C89"/>
    <w:rsid w:val="00A33E18"/>
    <w:rsid w:val="00A34049"/>
    <w:rsid w:val="00A37116"/>
    <w:rsid w:val="00A37335"/>
    <w:rsid w:val="00A37B4D"/>
    <w:rsid w:val="00A40B56"/>
    <w:rsid w:val="00A40CCB"/>
    <w:rsid w:val="00A4186D"/>
    <w:rsid w:val="00A422B4"/>
    <w:rsid w:val="00A4336A"/>
    <w:rsid w:val="00A44F49"/>
    <w:rsid w:val="00A46E38"/>
    <w:rsid w:val="00A47203"/>
    <w:rsid w:val="00A47BB4"/>
    <w:rsid w:val="00A513FD"/>
    <w:rsid w:val="00A51E65"/>
    <w:rsid w:val="00A567CC"/>
    <w:rsid w:val="00A65CEC"/>
    <w:rsid w:val="00A6723D"/>
    <w:rsid w:val="00A67B64"/>
    <w:rsid w:val="00A760A8"/>
    <w:rsid w:val="00A7683B"/>
    <w:rsid w:val="00A76CC4"/>
    <w:rsid w:val="00A76D49"/>
    <w:rsid w:val="00A825B7"/>
    <w:rsid w:val="00A85171"/>
    <w:rsid w:val="00A86673"/>
    <w:rsid w:val="00A87FA2"/>
    <w:rsid w:val="00A904C6"/>
    <w:rsid w:val="00A9136E"/>
    <w:rsid w:val="00A91615"/>
    <w:rsid w:val="00A94162"/>
    <w:rsid w:val="00AA08C1"/>
    <w:rsid w:val="00AA0B6F"/>
    <w:rsid w:val="00AA4D7A"/>
    <w:rsid w:val="00AA52E8"/>
    <w:rsid w:val="00AA650A"/>
    <w:rsid w:val="00AA747C"/>
    <w:rsid w:val="00AB025E"/>
    <w:rsid w:val="00AB2931"/>
    <w:rsid w:val="00AB42B1"/>
    <w:rsid w:val="00AB488B"/>
    <w:rsid w:val="00AB496C"/>
    <w:rsid w:val="00AB5904"/>
    <w:rsid w:val="00AB5A8C"/>
    <w:rsid w:val="00AB6247"/>
    <w:rsid w:val="00AC0FCC"/>
    <w:rsid w:val="00AC26B3"/>
    <w:rsid w:val="00AC5DBD"/>
    <w:rsid w:val="00AC612F"/>
    <w:rsid w:val="00AC7089"/>
    <w:rsid w:val="00AD01C2"/>
    <w:rsid w:val="00AD4D68"/>
    <w:rsid w:val="00AD6461"/>
    <w:rsid w:val="00AD6799"/>
    <w:rsid w:val="00AE02D9"/>
    <w:rsid w:val="00AE0F47"/>
    <w:rsid w:val="00AE14F0"/>
    <w:rsid w:val="00AE2212"/>
    <w:rsid w:val="00AE3E02"/>
    <w:rsid w:val="00AE4C02"/>
    <w:rsid w:val="00AE5410"/>
    <w:rsid w:val="00AE6377"/>
    <w:rsid w:val="00AF174F"/>
    <w:rsid w:val="00AF1EC2"/>
    <w:rsid w:val="00AF2C5B"/>
    <w:rsid w:val="00AF4588"/>
    <w:rsid w:val="00AF460F"/>
    <w:rsid w:val="00AF78E2"/>
    <w:rsid w:val="00AF7FFA"/>
    <w:rsid w:val="00B00669"/>
    <w:rsid w:val="00B06AF7"/>
    <w:rsid w:val="00B078C2"/>
    <w:rsid w:val="00B10445"/>
    <w:rsid w:val="00B142DD"/>
    <w:rsid w:val="00B14CCA"/>
    <w:rsid w:val="00B1724A"/>
    <w:rsid w:val="00B21F08"/>
    <w:rsid w:val="00B2339A"/>
    <w:rsid w:val="00B2378C"/>
    <w:rsid w:val="00B25FD8"/>
    <w:rsid w:val="00B2718B"/>
    <w:rsid w:val="00B31746"/>
    <w:rsid w:val="00B3607A"/>
    <w:rsid w:val="00B36A09"/>
    <w:rsid w:val="00B423D8"/>
    <w:rsid w:val="00B43E6C"/>
    <w:rsid w:val="00B457D6"/>
    <w:rsid w:val="00B45EC0"/>
    <w:rsid w:val="00B53A2C"/>
    <w:rsid w:val="00B55D45"/>
    <w:rsid w:val="00B55D70"/>
    <w:rsid w:val="00B619CC"/>
    <w:rsid w:val="00B640CA"/>
    <w:rsid w:val="00B65D5A"/>
    <w:rsid w:val="00B669D4"/>
    <w:rsid w:val="00B70D08"/>
    <w:rsid w:val="00B75A11"/>
    <w:rsid w:val="00B75C33"/>
    <w:rsid w:val="00B76783"/>
    <w:rsid w:val="00B77380"/>
    <w:rsid w:val="00B87E58"/>
    <w:rsid w:val="00B94136"/>
    <w:rsid w:val="00B94EEB"/>
    <w:rsid w:val="00B95A41"/>
    <w:rsid w:val="00B96F5D"/>
    <w:rsid w:val="00B976F9"/>
    <w:rsid w:val="00BA4D75"/>
    <w:rsid w:val="00BA7815"/>
    <w:rsid w:val="00BB260C"/>
    <w:rsid w:val="00BB2716"/>
    <w:rsid w:val="00BB34EE"/>
    <w:rsid w:val="00BB45B1"/>
    <w:rsid w:val="00BB52A1"/>
    <w:rsid w:val="00BB757A"/>
    <w:rsid w:val="00BC08D9"/>
    <w:rsid w:val="00BC2963"/>
    <w:rsid w:val="00BC29EA"/>
    <w:rsid w:val="00BC64DC"/>
    <w:rsid w:val="00BC6982"/>
    <w:rsid w:val="00BC6EF8"/>
    <w:rsid w:val="00BC72DE"/>
    <w:rsid w:val="00BD0779"/>
    <w:rsid w:val="00BD155C"/>
    <w:rsid w:val="00BD31E7"/>
    <w:rsid w:val="00BD379E"/>
    <w:rsid w:val="00BD789B"/>
    <w:rsid w:val="00BD78E9"/>
    <w:rsid w:val="00BE0866"/>
    <w:rsid w:val="00BE0FB4"/>
    <w:rsid w:val="00BE1A4F"/>
    <w:rsid w:val="00BE58E5"/>
    <w:rsid w:val="00BE6C91"/>
    <w:rsid w:val="00BE71F9"/>
    <w:rsid w:val="00BF04C8"/>
    <w:rsid w:val="00BF1494"/>
    <w:rsid w:val="00BF3B6B"/>
    <w:rsid w:val="00BF60A8"/>
    <w:rsid w:val="00BF7DF4"/>
    <w:rsid w:val="00C03F2E"/>
    <w:rsid w:val="00C040FA"/>
    <w:rsid w:val="00C053AD"/>
    <w:rsid w:val="00C05406"/>
    <w:rsid w:val="00C069B1"/>
    <w:rsid w:val="00C1105F"/>
    <w:rsid w:val="00C16C62"/>
    <w:rsid w:val="00C17784"/>
    <w:rsid w:val="00C225E0"/>
    <w:rsid w:val="00C230F3"/>
    <w:rsid w:val="00C24CEE"/>
    <w:rsid w:val="00C25BA6"/>
    <w:rsid w:val="00C31238"/>
    <w:rsid w:val="00C319B0"/>
    <w:rsid w:val="00C31D98"/>
    <w:rsid w:val="00C323A1"/>
    <w:rsid w:val="00C33418"/>
    <w:rsid w:val="00C35738"/>
    <w:rsid w:val="00C36955"/>
    <w:rsid w:val="00C43C01"/>
    <w:rsid w:val="00C43DDD"/>
    <w:rsid w:val="00C4417D"/>
    <w:rsid w:val="00C46584"/>
    <w:rsid w:val="00C466B6"/>
    <w:rsid w:val="00C4673C"/>
    <w:rsid w:val="00C468EC"/>
    <w:rsid w:val="00C50145"/>
    <w:rsid w:val="00C50B36"/>
    <w:rsid w:val="00C511EE"/>
    <w:rsid w:val="00C54F59"/>
    <w:rsid w:val="00C56CAA"/>
    <w:rsid w:val="00C56FB8"/>
    <w:rsid w:val="00C57692"/>
    <w:rsid w:val="00C57ABA"/>
    <w:rsid w:val="00C60681"/>
    <w:rsid w:val="00C61CCA"/>
    <w:rsid w:val="00C62C09"/>
    <w:rsid w:val="00C65068"/>
    <w:rsid w:val="00C652EF"/>
    <w:rsid w:val="00C6622D"/>
    <w:rsid w:val="00C71387"/>
    <w:rsid w:val="00C71C7B"/>
    <w:rsid w:val="00C71E82"/>
    <w:rsid w:val="00C73627"/>
    <w:rsid w:val="00C7539A"/>
    <w:rsid w:val="00C7642A"/>
    <w:rsid w:val="00C80722"/>
    <w:rsid w:val="00C809BE"/>
    <w:rsid w:val="00C81142"/>
    <w:rsid w:val="00C82CE1"/>
    <w:rsid w:val="00C91021"/>
    <w:rsid w:val="00C91975"/>
    <w:rsid w:val="00C92987"/>
    <w:rsid w:val="00C9354A"/>
    <w:rsid w:val="00C94A1D"/>
    <w:rsid w:val="00C94F6A"/>
    <w:rsid w:val="00C978A0"/>
    <w:rsid w:val="00CA175F"/>
    <w:rsid w:val="00CA176D"/>
    <w:rsid w:val="00CA358F"/>
    <w:rsid w:val="00CA4980"/>
    <w:rsid w:val="00CA5141"/>
    <w:rsid w:val="00CA5E1B"/>
    <w:rsid w:val="00CA7303"/>
    <w:rsid w:val="00CA7E7F"/>
    <w:rsid w:val="00CB2C51"/>
    <w:rsid w:val="00CB34DD"/>
    <w:rsid w:val="00CB44C6"/>
    <w:rsid w:val="00CB461F"/>
    <w:rsid w:val="00CC04BB"/>
    <w:rsid w:val="00CC0FE8"/>
    <w:rsid w:val="00CC10F7"/>
    <w:rsid w:val="00CC2485"/>
    <w:rsid w:val="00CC5E73"/>
    <w:rsid w:val="00CC6937"/>
    <w:rsid w:val="00CD4F63"/>
    <w:rsid w:val="00CD77B4"/>
    <w:rsid w:val="00CD7F20"/>
    <w:rsid w:val="00CE086F"/>
    <w:rsid w:val="00CE2846"/>
    <w:rsid w:val="00CE5EAA"/>
    <w:rsid w:val="00CE7683"/>
    <w:rsid w:val="00CF1BEA"/>
    <w:rsid w:val="00CF6304"/>
    <w:rsid w:val="00CF688F"/>
    <w:rsid w:val="00CF76B7"/>
    <w:rsid w:val="00D04ED6"/>
    <w:rsid w:val="00D06028"/>
    <w:rsid w:val="00D0610A"/>
    <w:rsid w:val="00D07CBD"/>
    <w:rsid w:val="00D1399A"/>
    <w:rsid w:val="00D13D0E"/>
    <w:rsid w:val="00D17369"/>
    <w:rsid w:val="00D179C4"/>
    <w:rsid w:val="00D2062A"/>
    <w:rsid w:val="00D2117F"/>
    <w:rsid w:val="00D21CCE"/>
    <w:rsid w:val="00D2700C"/>
    <w:rsid w:val="00D27341"/>
    <w:rsid w:val="00D2734D"/>
    <w:rsid w:val="00D30415"/>
    <w:rsid w:val="00D368E2"/>
    <w:rsid w:val="00D405B5"/>
    <w:rsid w:val="00D45091"/>
    <w:rsid w:val="00D45B8F"/>
    <w:rsid w:val="00D46014"/>
    <w:rsid w:val="00D521C5"/>
    <w:rsid w:val="00D53803"/>
    <w:rsid w:val="00D6320E"/>
    <w:rsid w:val="00D67BF2"/>
    <w:rsid w:val="00D764DF"/>
    <w:rsid w:val="00D81E1B"/>
    <w:rsid w:val="00D837D4"/>
    <w:rsid w:val="00D87A15"/>
    <w:rsid w:val="00D932D1"/>
    <w:rsid w:val="00DA0908"/>
    <w:rsid w:val="00DA5ED2"/>
    <w:rsid w:val="00DA7765"/>
    <w:rsid w:val="00DB1B79"/>
    <w:rsid w:val="00DB3558"/>
    <w:rsid w:val="00DB52F4"/>
    <w:rsid w:val="00DB575A"/>
    <w:rsid w:val="00DB5B0F"/>
    <w:rsid w:val="00DC13EB"/>
    <w:rsid w:val="00DC1A10"/>
    <w:rsid w:val="00DC1AB3"/>
    <w:rsid w:val="00DC2186"/>
    <w:rsid w:val="00DC2C4B"/>
    <w:rsid w:val="00DC3618"/>
    <w:rsid w:val="00DC36E4"/>
    <w:rsid w:val="00DC3CDF"/>
    <w:rsid w:val="00DC3DC2"/>
    <w:rsid w:val="00DC584A"/>
    <w:rsid w:val="00DC5B31"/>
    <w:rsid w:val="00DC7195"/>
    <w:rsid w:val="00DD09ED"/>
    <w:rsid w:val="00DD0B56"/>
    <w:rsid w:val="00DD0B97"/>
    <w:rsid w:val="00DD14D9"/>
    <w:rsid w:val="00DD31B7"/>
    <w:rsid w:val="00DD372B"/>
    <w:rsid w:val="00DD3831"/>
    <w:rsid w:val="00DD53DF"/>
    <w:rsid w:val="00DE1811"/>
    <w:rsid w:val="00DE7280"/>
    <w:rsid w:val="00DE7DB6"/>
    <w:rsid w:val="00DF2826"/>
    <w:rsid w:val="00DF6B98"/>
    <w:rsid w:val="00E00036"/>
    <w:rsid w:val="00E01B00"/>
    <w:rsid w:val="00E04103"/>
    <w:rsid w:val="00E049AE"/>
    <w:rsid w:val="00E07293"/>
    <w:rsid w:val="00E10140"/>
    <w:rsid w:val="00E10820"/>
    <w:rsid w:val="00E10837"/>
    <w:rsid w:val="00E12F98"/>
    <w:rsid w:val="00E21BEB"/>
    <w:rsid w:val="00E22FE6"/>
    <w:rsid w:val="00E23D20"/>
    <w:rsid w:val="00E24D6A"/>
    <w:rsid w:val="00E24EA0"/>
    <w:rsid w:val="00E26D17"/>
    <w:rsid w:val="00E27598"/>
    <w:rsid w:val="00E321B6"/>
    <w:rsid w:val="00E3247B"/>
    <w:rsid w:val="00E342EE"/>
    <w:rsid w:val="00E36D01"/>
    <w:rsid w:val="00E37A0F"/>
    <w:rsid w:val="00E40E0C"/>
    <w:rsid w:val="00E4288A"/>
    <w:rsid w:val="00E42B88"/>
    <w:rsid w:val="00E4393F"/>
    <w:rsid w:val="00E45BE7"/>
    <w:rsid w:val="00E50C19"/>
    <w:rsid w:val="00E51C49"/>
    <w:rsid w:val="00E52F9D"/>
    <w:rsid w:val="00E53DC7"/>
    <w:rsid w:val="00E54CF5"/>
    <w:rsid w:val="00E57FB0"/>
    <w:rsid w:val="00E6322A"/>
    <w:rsid w:val="00E6403D"/>
    <w:rsid w:val="00E6486F"/>
    <w:rsid w:val="00E65CC6"/>
    <w:rsid w:val="00E71243"/>
    <w:rsid w:val="00E76CA4"/>
    <w:rsid w:val="00E8041C"/>
    <w:rsid w:val="00E83924"/>
    <w:rsid w:val="00E83F38"/>
    <w:rsid w:val="00E85B7C"/>
    <w:rsid w:val="00E869E1"/>
    <w:rsid w:val="00E86A1B"/>
    <w:rsid w:val="00E87876"/>
    <w:rsid w:val="00E9055E"/>
    <w:rsid w:val="00E91643"/>
    <w:rsid w:val="00E918E2"/>
    <w:rsid w:val="00E93AB6"/>
    <w:rsid w:val="00E96A60"/>
    <w:rsid w:val="00EA0D0C"/>
    <w:rsid w:val="00EA30C1"/>
    <w:rsid w:val="00EA55D3"/>
    <w:rsid w:val="00EA7BDD"/>
    <w:rsid w:val="00EB402A"/>
    <w:rsid w:val="00EB64A8"/>
    <w:rsid w:val="00EB6DD2"/>
    <w:rsid w:val="00EC1D21"/>
    <w:rsid w:val="00EC261D"/>
    <w:rsid w:val="00EC26A0"/>
    <w:rsid w:val="00EC2C1E"/>
    <w:rsid w:val="00EC7675"/>
    <w:rsid w:val="00ED1534"/>
    <w:rsid w:val="00ED2342"/>
    <w:rsid w:val="00ED27EA"/>
    <w:rsid w:val="00ED338D"/>
    <w:rsid w:val="00ED3E54"/>
    <w:rsid w:val="00ED668B"/>
    <w:rsid w:val="00ED796A"/>
    <w:rsid w:val="00EE0282"/>
    <w:rsid w:val="00EE0735"/>
    <w:rsid w:val="00EE1043"/>
    <w:rsid w:val="00EE3462"/>
    <w:rsid w:val="00EF0AE3"/>
    <w:rsid w:val="00EF1E2B"/>
    <w:rsid w:val="00EF2D00"/>
    <w:rsid w:val="00EF3F11"/>
    <w:rsid w:val="00EF3F19"/>
    <w:rsid w:val="00EF4232"/>
    <w:rsid w:val="00EF4E54"/>
    <w:rsid w:val="00EF61DE"/>
    <w:rsid w:val="00EF6E42"/>
    <w:rsid w:val="00EF7FE1"/>
    <w:rsid w:val="00F02EF5"/>
    <w:rsid w:val="00F05721"/>
    <w:rsid w:val="00F077F2"/>
    <w:rsid w:val="00F07A51"/>
    <w:rsid w:val="00F10838"/>
    <w:rsid w:val="00F10D25"/>
    <w:rsid w:val="00F10FA7"/>
    <w:rsid w:val="00F12981"/>
    <w:rsid w:val="00F13217"/>
    <w:rsid w:val="00F15704"/>
    <w:rsid w:val="00F1719A"/>
    <w:rsid w:val="00F177D3"/>
    <w:rsid w:val="00F20D93"/>
    <w:rsid w:val="00F244B5"/>
    <w:rsid w:val="00F24C6E"/>
    <w:rsid w:val="00F2629F"/>
    <w:rsid w:val="00F279E3"/>
    <w:rsid w:val="00F3175C"/>
    <w:rsid w:val="00F3475D"/>
    <w:rsid w:val="00F35150"/>
    <w:rsid w:val="00F35ADE"/>
    <w:rsid w:val="00F3674E"/>
    <w:rsid w:val="00F4030E"/>
    <w:rsid w:val="00F4034C"/>
    <w:rsid w:val="00F41591"/>
    <w:rsid w:val="00F4558F"/>
    <w:rsid w:val="00F458E4"/>
    <w:rsid w:val="00F47442"/>
    <w:rsid w:val="00F478C2"/>
    <w:rsid w:val="00F56C0C"/>
    <w:rsid w:val="00F62AD5"/>
    <w:rsid w:val="00F63331"/>
    <w:rsid w:val="00F64031"/>
    <w:rsid w:val="00F64487"/>
    <w:rsid w:val="00F6674C"/>
    <w:rsid w:val="00F67057"/>
    <w:rsid w:val="00F71FF1"/>
    <w:rsid w:val="00F7256B"/>
    <w:rsid w:val="00F7487B"/>
    <w:rsid w:val="00F76CE5"/>
    <w:rsid w:val="00F80B9C"/>
    <w:rsid w:val="00F83193"/>
    <w:rsid w:val="00F8387E"/>
    <w:rsid w:val="00F848ED"/>
    <w:rsid w:val="00F8731B"/>
    <w:rsid w:val="00F87D9F"/>
    <w:rsid w:val="00F90C89"/>
    <w:rsid w:val="00F90F01"/>
    <w:rsid w:val="00F9105B"/>
    <w:rsid w:val="00F92E38"/>
    <w:rsid w:val="00F93E5E"/>
    <w:rsid w:val="00FA01E5"/>
    <w:rsid w:val="00FA1CDF"/>
    <w:rsid w:val="00FA2AE8"/>
    <w:rsid w:val="00FA3114"/>
    <w:rsid w:val="00FA4B44"/>
    <w:rsid w:val="00FA7CC4"/>
    <w:rsid w:val="00FB66EF"/>
    <w:rsid w:val="00FB7BD6"/>
    <w:rsid w:val="00FC0A84"/>
    <w:rsid w:val="00FC279B"/>
    <w:rsid w:val="00FC670D"/>
    <w:rsid w:val="00FC6ED2"/>
    <w:rsid w:val="00FC71AB"/>
    <w:rsid w:val="00FD0607"/>
    <w:rsid w:val="00FE317F"/>
    <w:rsid w:val="00FE369C"/>
    <w:rsid w:val="00FE76BD"/>
    <w:rsid w:val="00FF2438"/>
    <w:rsid w:val="00FF6F2B"/>
    <w:rsid w:val="00FF747F"/>
    <w:rsid w:val="7A240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4E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3444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44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63444E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3444E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3444E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39FE4-B423-4B00-A8A8-E5073C8A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266</Words>
  <Characters>1518</Characters>
  <Application>Microsoft Office Word</Application>
  <DocSecurity>0</DocSecurity>
  <Lines>12</Lines>
  <Paragraphs>3</Paragraphs>
  <ScaleCrop>false</ScaleCrop>
  <Company>Win7_64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雁峰区政府研究中心</dc:creator>
  <cp:lastModifiedBy>雁峰区政府研究中心</cp:lastModifiedBy>
  <cp:revision>17</cp:revision>
  <cp:lastPrinted>2022-09-07T08:13:00Z</cp:lastPrinted>
  <dcterms:created xsi:type="dcterms:W3CDTF">2022-08-24T03:02:00Z</dcterms:created>
  <dcterms:modified xsi:type="dcterms:W3CDTF">2024-06-20T03:19:00Z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31AD27143FD84CC2841D7194A73EED83</vt:lpwstr>
  </property>
</Properties>
</file>