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CA819">
      <w:pPr>
        <w:ind w:right="-57" w:rightChars="-27"/>
        <w:jc w:val="center"/>
        <w:rPr>
          <w:rFonts w:ascii="黑体" w:hAnsi="黑体" w:eastAsia="黑体"/>
          <w:sz w:val="44"/>
          <w:szCs w:val="44"/>
        </w:rPr>
      </w:pPr>
      <w:r>
        <w:rPr>
          <w:rFonts w:hint="eastAsia" w:ascii="黑体" w:hAnsi="黑体" w:eastAsia="黑体"/>
          <w:sz w:val="44"/>
          <w:szCs w:val="44"/>
        </w:rPr>
        <w:t>衡阳市雁峰区人民政府</w:t>
      </w:r>
    </w:p>
    <w:p w14:paraId="6433FE30">
      <w:pPr>
        <w:ind w:right="-57" w:rightChars="-27"/>
        <w:jc w:val="center"/>
      </w:pPr>
      <w:r>
        <w:rPr>
          <w:rFonts w:hint="eastAsia" w:ascii="黑体" w:hAnsi="黑体" w:eastAsia="黑体"/>
          <w:sz w:val="44"/>
          <w:szCs w:val="44"/>
        </w:rPr>
        <w:t>行政复议决定书</w:t>
      </w:r>
    </w:p>
    <w:p w14:paraId="5CF3D298">
      <w:pPr>
        <w:keepNext w:val="0"/>
        <w:keepLines w:val="0"/>
        <w:pageBreakBefore w:val="0"/>
        <w:widowControl w:val="0"/>
        <w:kinsoku/>
        <w:wordWrap/>
        <w:overflowPunct/>
        <w:topLinePunct w:val="0"/>
        <w:autoSpaceDE/>
        <w:autoSpaceDN/>
        <w:bidi w:val="0"/>
        <w:adjustRightInd/>
        <w:snapToGrid/>
        <w:spacing w:before="181" w:beforeLines="50" w:after="181" w:afterLines="50" w:line="240" w:lineRule="auto"/>
        <w:ind w:right="0" w:rightChars="0"/>
        <w:jc w:val="right"/>
        <w:textAlignment w:val="auto"/>
        <w:rPr>
          <w:rFonts w:ascii="仿宋" w:hAnsi="仿宋" w:eastAsia="仿宋"/>
          <w:color w:val="000000"/>
          <w:sz w:val="32"/>
          <w:szCs w:val="32"/>
        </w:rPr>
      </w:pPr>
      <w:r>
        <w:rPr>
          <w:rFonts w:hint="eastAsia" w:ascii="仿宋" w:hAnsi="仿宋" w:eastAsia="仿宋"/>
          <w:color w:val="000000"/>
          <w:sz w:val="32"/>
          <w:szCs w:val="32"/>
        </w:rPr>
        <w:t>雁府复决字</w:t>
      </w:r>
      <w:r>
        <w:rPr>
          <w:rFonts w:ascii="仿宋" w:hAnsi="仿宋" w:eastAsia="仿宋"/>
          <w:color w:val="000000"/>
          <w:sz w:val="32"/>
          <w:szCs w:val="32"/>
        </w:rPr>
        <w:t>〔2024〕</w:t>
      </w:r>
      <w:r>
        <w:rPr>
          <w:rFonts w:hint="eastAsia" w:ascii="仿宋" w:hAnsi="仿宋" w:eastAsia="仿宋"/>
          <w:color w:val="000000"/>
          <w:sz w:val="32"/>
          <w:szCs w:val="32"/>
          <w:lang w:val="en-US" w:eastAsia="zh-CN"/>
        </w:rPr>
        <w:t>52</w:t>
      </w:r>
      <w:r>
        <w:rPr>
          <w:rFonts w:hint="eastAsia" w:ascii="仿宋" w:hAnsi="仿宋" w:eastAsia="仿宋"/>
          <w:color w:val="000000"/>
          <w:sz w:val="32"/>
          <w:szCs w:val="32"/>
        </w:rPr>
        <w:t>号</w:t>
      </w:r>
    </w:p>
    <w:p w14:paraId="6F3731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w:t>
      </w:r>
      <w:r>
        <w:rPr>
          <w:rFonts w:hint="eastAsia" w:ascii="仿宋" w:hAnsi="仿宋" w:eastAsia="仿宋" w:cs="仿宋"/>
          <w:sz w:val="32"/>
          <w:szCs w:val="32"/>
          <w:lang w:val="en-US" w:eastAsia="zh-CN"/>
        </w:rPr>
        <w:t>冯某</w:t>
      </w:r>
      <w:r>
        <w:rPr>
          <w:rFonts w:hint="eastAsia" w:ascii="仿宋" w:hAnsi="仿宋" w:eastAsia="仿宋" w:cs="仿宋"/>
          <w:sz w:val="32"/>
          <w:szCs w:val="32"/>
        </w:rPr>
        <w:t>，男，汉族。</w:t>
      </w:r>
    </w:p>
    <w:p w14:paraId="333DF4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被申请人:雁峰区市场监督管理局</w:t>
      </w:r>
      <w:r>
        <w:rPr>
          <w:rFonts w:hint="eastAsia" w:ascii="仿宋" w:hAnsi="仿宋" w:eastAsia="仿宋" w:cs="仿宋"/>
          <w:sz w:val="32"/>
          <w:szCs w:val="32"/>
          <w:lang w:eastAsia="zh-CN"/>
        </w:rPr>
        <w:t>。</w:t>
      </w:r>
    </w:p>
    <w:p w14:paraId="4F4D2B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住所地</w:t>
      </w:r>
      <w:r>
        <w:rPr>
          <w:rFonts w:hint="eastAsia" w:ascii="仿宋" w:hAnsi="仿宋" w:eastAsia="仿宋" w:cs="仿宋"/>
          <w:sz w:val="32"/>
          <w:szCs w:val="32"/>
          <w:lang w:eastAsia="zh-CN"/>
        </w:rPr>
        <w:t>：</w:t>
      </w:r>
      <w:r>
        <w:rPr>
          <w:rFonts w:hint="eastAsia" w:ascii="仿宋" w:hAnsi="仿宋" w:eastAsia="仿宋" w:cs="仿宋"/>
          <w:sz w:val="32"/>
          <w:szCs w:val="32"/>
        </w:rPr>
        <w:t>湖南省衡阳市雁峰区和平南路6号。</w:t>
      </w:r>
    </w:p>
    <w:p w14:paraId="044A09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法定代表人:彭亮，职务:该局局长</w:t>
      </w:r>
      <w:r>
        <w:rPr>
          <w:rFonts w:hint="eastAsia" w:ascii="仿宋" w:hAnsi="仿宋" w:eastAsia="仿宋" w:cs="仿宋"/>
          <w:sz w:val="32"/>
          <w:szCs w:val="32"/>
          <w:lang w:eastAsia="zh-CN"/>
        </w:rPr>
        <w:t>。</w:t>
      </w:r>
    </w:p>
    <w:p w14:paraId="484044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14:paraId="618271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w:t>
      </w:r>
      <w:bookmarkStart w:id="0" w:name="_GoBack"/>
      <w:r>
        <w:rPr>
          <w:rFonts w:hint="eastAsia" w:ascii="仿宋" w:hAnsi="仿宋" w:eastAsia="仿宋" w:cs="仿宋"/>
          <w:sz w:val="32"/>
          <w:szCs w:val="32"/>
          <w:lang w:val="en-US" w:eastAsia="zh-CN"/>
        </w:rPr>
        <w:t>冯某</w:t>
      </w:r>
      <w:r>
        <w:rPr>
          <w:rFonts w:hint="eastAsia" w:ascii="仿宋" w:hAnsi="仿宋" w:eastAsia="仿宋" w:cs="仿宋"/>
          <w:sz w:val="32"/>
          <w:szCs w:val="32"/>
        </w:rPr>
        <w:t>因对被申请人雁峰区市场监督管理局</w:t>
      </w:r>
      <w:r>
        <w:rPr>
          <w:rFonts w:hint="eastAsia" w:ascii="仿宋" w:hAnsi="仿宋" w:eastAsia="仿宋" w:cs="仿宋"/>
          <w:sz w:val="32"/>
          <w:szCs w:val="32"/>
          <w:lang w:val="en-US" w:eastAsia="zh-CN"/>
        </w:rPr>
        <w:t>对其举报事项作出不予立案的</w:t>
      </w:r>
      <w:r>
        <w:rPr>
          <w:rFonts w:hint="eastAsia" w:ascii="仿宋" w:hAnsi="仿宋" w:eastAsia="仿宋" w:cs="仿宋"/>
          <w:sz w:val="32"/>
          <w:szCs w:val="32"/>
        </w:rPr>
        <w:t>行政行为不服</w:t>
      </w:r>
      <w:bookmarkEnd w:id="0"/>
      <w:r>
        <w:rPr>
          <w:rFonts w:hint="eastAsia" w:ascii="仿宋" w:hAnsi="仿宋" w:eastAsia="仿宋" w:cs="仿宋"/>
          <w:sz w:val="32"/>
          <w:szCs w:val="32"/>
        </w:rPr>
        <w:t>，于2024年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日向本机关提起行政复议。本案现已审理终结。</w:t>
      </w:r>
    </w:p>
    <w:p w14:paraId="70D980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7B9D7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申请人向本机关提出的复议请求：</w:t>
      </w:r>
    </w:p>
    <w:p w14:paraId="1063A4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请求撤销雁峰区市场监督管理局</w:t>
      </w:r>
      <w:r>
        <w:rPr>
          <w:rFonts w:hint="eastAsia" w:ascii="仿宋" w:hAnsi="仿宋" w:eastAsia="仿宋" w:cs="仿宋"/>
          <w:sz w:val="32"/>
          <w:szCs w:val="32"/>
          <w:lang w:val="en-US" w:eastAsia="zh-CN"/>
        </w:rPr>
        <w:t>在全国12315平台对举报单号1430406002024080959075875的行政行为回复；</w:t>
      </w:r>
    </w:p>
    <w:p w14:paraId="7744F4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请求雁峰区市场监督管理局重新</w:t>
      </w:r>
      <w:r>
        <w:rPr>
          <w:rFonts w:hint="eastAsia" w:ascii="仿宋" w:hAnsi="仿宋" w:eastAsia="仿宋" w:cs="仿宋"/>
          <w:sz w:val="32"/>
          <w:szCs w:val="32"/>
          <w:lang w:val="en-US" w:eastAsia="zh-CN"/>
        </w:rPr>
        <w:t>作出回复内容，并予以处理</w:t>
      </w:r>
      <w:r>
        <w:rPr>
          <w:rFonts w:hint="eastAsia" w:ascii="仿宋" w:hAnsi="仿宋" w:eastAsia="仿宋" w:cs="仿宋"/>
          <w:sz w:val="32"/>
          <w:szCs w:val="32"/>
        </w:rPr>
        <w:t>。</w:t>
      </w:r>
    </w:p>
    <w:p w14:paraId="58DA4E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申请人称：</w:t>
      </w:r>
      <w:r>
        <w:rPr>
          <w:rFonts w:hint="eastAsia" w:ascii="仿宋" w:hAnsi="仿宋" w:eastAsia="仿宋" w:cs="仿宋"/>
          <w:sz w:val="32"/>
          <w:szCs w:val="32"/>
          <w:lang w:val="en-US" w:eastAsia="zh-CN"/>
        </w:rPr>
        <w:t>其于2024年8月6日在拼多多平台《健康轻生活》购买了一瓶压片糖果。收到货后发现该产品无中文标识，该产品来路不明，用处不明，违反《食品安全法》第九十七条：进口的预包装食品，食品添加剂应当有中文标签，依法应当有说明书的，应当有中文说明书。而《食品安全法》作为我国对于食品要求的标准法律，界定了食品是否符合食品安全标准的明确界限。《食品安全法》总则第一条明确表示：为了保证食品安全，保障公众身体健康和生命安全，制定本法。由此可见，商家销售该无中文标签的食品，不符合我国食品安全法规定，更加不符合食品安全标准，希望市场监管局领导能够予以立案查实。被申请人于2024年8月29日回复称：“经查，举报事项不予立案，理由：经衡阳市市场监管综合行政执法支队雁峰执法大队核查：鉴于被举报人登记注册地址虚假（被举报人已被列入经营异常名录，并在国家企业信用信息公示系统进行公示），根据举报人目前提供的证据材料不能认定当事人涉嫌销售无中文标识的预包装食品。故我大队依据《市场监督管理行政处罚程序规定》第二十条第一款第四项之规定，决定不予立案，特此回复。”</w:t>
      </w:r>
    </w:p>
    <w:p w14:paraId="410A4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申请人认为，根据《国家工商行政管理总局文件（工商外企字（2014</w:t>
      </w:r>
      <w:r>
        <w:rPr>
          <w:rFonts w:hint="eastAsia" w:ascii="仿宋" w:hAnsi="仿宋" w:eastAsia="仿宋" w:cs="仿宋"/>
          <w:sz w:val="32"/>
          <w:szCs w:val="32"/>
          <w:lang w:eastAsia="zh-CN"/>
        </w:rPr>
        <w:t>）</w:t>
      </w:r>
      <w:r>
        <w:rPr>
          <w:rFonts w:hint="eastAsia" w:ascii="仿宋" w:hAnsi="仿宋" w:eastAsia="仿宋" w:cs="仿宋"/>
          <w:sz w:val="32"/>
          <w:szCs w:val="32"/>
        </w:rPr>
        <w:t>166号）》文件第五条：正确处理信用约束和行政处罚的关系。企业被列入经营异常名录或者严重违法企业名单，属于对企业的信用约束。对于企业同时存在违法违规行为依法应由工商部门行政</w:t>
      </w:r>
      <w:r>
        <w:rPr>
          <w:rFonts w:hint="eastAsia" w:ascii="仿宋" w:hAnsi="仿宋" w:eastAsia="仿宋" w:cs="仿宋"/>
          <w:sz w:val="32"/>
          <w:szCs w:val="32"/>
          <w:lang w:val="en-US" w:eastAsia="zh-CN"/>
        </w:rPr>
        <w:t>处罚的，工商部门应当根据相关规定实施行政处罚．而被申请单位仅仅以被投诉人列入经营异常就不予立案处罚的结果不可信。申请人向被申请人提交了证据初步证明存在违反市场监督管理法规、规章的行为，根据《市场监督管理行政处罚程序规定》第十九条之规定被申请单位应当立案但是在未找到被举报人时可以中止调查，找到被举报人后再次恢复调查，而不是直接对人民群众的投诉举报不屑一顾，不予立案，不作为懒政的情形。</w:t>
      </w:r>
    </w:p>
    <w:p w14:paraId="6DCE4C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综上所述，申请人认为，被申请人的行为严重违反了相关法律法规的规定，且对申请人的权益造成了损失，应当重新审理申请人的举报案件并作出合法处理。</w:t>
      </w:r>
    </w:p>
    <w:p w14:paraId="212C15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申请人向本机关提供证据如下:</w:t>
      </w:r>
    </w:p>
    <w:p w14:paraId="21782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.全国12315平台</w:t>
      </w:r>
      <w:r>
        <w:rPr>
          <w:rFonts w:hint="eastAsia" w:ascii="仿宋" w:hAnsi="仿宋" w:eastAsia="仿宋" w:cs="仿宋"/>
          <w:sz w:val="32"/>
          <w:szCs w:val="32"/>
        </w:rPr>
        <w:t>举报截图；</w:t>
      </w:r>
    </w:p>
    <w:p w14:paraId="2DAEF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.商品订单和商品运输截图；</w:t>
      </w:r>
    </w:p>
    <w:p w14:paraId="4ADB73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商品照片；</w:t>
      </w:r>
    </w:p>
    <w:p w14:paraId="50A112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.网店经营者证照信息</w:t>
      </w:r>
      <w:r>
        <w:rPr>
          <w:rFonts w:hint="eastAsia" w:ascii="仿宋" w:hAnsi="仿宋" w:eastAsia="仿宋" w:cs="仿宋"/>
          <w:sz w:val="32"/>
          <w:szCs w:val="32"/>
        </w:rPr>
        <w:t>。</w:t>
      </w:r>
    </w:p>
    <w:p w14:paraId="059F87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被申请人答复称：2024年8月9日，申请人冯</w:t>
      </w:r>
      <w:r>
        <w:rPr>
          <w:rFonts w:hint="eastAsia" w:ascii="仿宋" w:hAnsi="仿宋" w:eastAsia="仿宋" w:cs="仿宋"/>
          <w:sz w:val="32"/>
          <w:szCs w:val="32"/>
          <w:lang w:eastAsia="zh-CN"/>
        </w:rPr>
        <w:t>某</w:t>
      </w:r>
      <w:r>
        <w:rPr>
          <w:rFonts w:hint="eastAsia" w:ascii="仿宋" w:hAnsi="仿宋" w:eastAsia="仿宋" w:cs="仿宋"/>
          <w:sz w:val="32"/>
          <w:szCs w:val="32"/>
        </w:rPr>
        <w:t>在全国12315平台湖南市场监管投诉举报平台投诉我局辖区内的衡阳市雁峰区妙优商贸行（工单编号：1430406002024080959075875）</w:t>
      </w:r>
      <w:r>
        <w:rPr>
          <w:rFonts w:hint="eastAsia" w:ascii="仿宋" w:hAnsi="仿宋" w:eastAsia="仿宋" w:cs="仿宋"/>
          <w:sz w:val="32"/>
          <w:szCs w:val="32"/>
          <w:lang w:eastAsia="zh-CN"/>
        </w:rPr>
        <w:t>。</w:t>
      </w:r>
      <w:r>
        <w:rPr>
          <w:rFonts w:hint="eastAsia" w:ascii="仿宋" w:hAnsi="仿宋" w:eastAsia="仿宋" w:cs="仿宋"/>
          <w:sz w:val="32"/>
          <w:szCs w:val="32"/>
        </w:rPr>
        <w:t>申请人冯</w:t>
      </w:r>
      <w:r>
        <w:rPr>
          <w:rFonts w:hint="eastAsia" w:ascii="仿宋" w:hAnsi="仿宋" w:eastAsia="仿宋" w:cs="仿宋"/>
          <w:sz w:val="32"/>
          <w:szCs w:val="32"/>
          <w:lang w:eastAsia="zh-CN"/>
        </w:rPr>
        <w:t>某</w:t>
      </w:r>
      <w:r>
        <w:rPr>
          <w:rFonts w:hint="eastAsia" w:ascii="仿宋" w:hAnsi="仿宋" w:eastAsia="仿宋" w:cs="仿宋"/>
          <w:sz w:val="32"/>
          <w:szCs w:val="32"/>
        </w:rPr>
        <w:t>对全国12315平台回复不予立案的决定于9月4日申请行政复议，我局对此作如下说明：1、因衡阳市市场监督管理综合执法工作改革，城区市场监管综合执法职责由衡阳市市场监管执法支队承担，实行派驻执法，雁峰区市场监管综合执法职责由</w:t>
      </w:r>
      <w:r>
        <w:rPr>
          <w:rFonts w:hint="eastAsia" w:ascii="仿宋" w:hAnsi="仿宋" w:eastAsia="仿宋" w:cs="仿宋"/>
          <w:sz w:val="32"/>
          <w:szCs w:val="32"/>
          <w:lang w:eastAsia="zh-CN"/>
        </w:rPr>
        <w:t>衡阳市市场监管综合行政执法支队</w:t>
      </w:r>
      <w:r>
        <w:rPr>
          <w:rFonts w:hint="eastAsia" w:ascii="仿宋" w:hAnsi="仿宋" w:eastAsia="仿宋" w:cs="仿宋"/>
          <w:sz w:val="32"/>
          <w:szCs w:val="32"/>
        </w:rPr>
        <w:t>雁峰执法大队负责；2、申请人冯</w:t>
      </w:r>
      <w:r>
        <w:rPr>
          <w:rFonts w:hint="eastAsia" w:ascii="仿宋" w:hAnsi="仿宋" w:eastAsia="仿宋" w:cs="仿宋"/>
          <w:sz w:val="32"/>
          <w:szCs w:val="32"/>
          <w:lang w:eastAsia="zh-CN"/>
        </w:rPr>
        <w:t>某</w:t>
      </w:r>
      <w:r>
        <w:rPr>
          <w:rFonts w:hint="eastAsia" w:ascii="仿宋" w:hAnsi="仿宋" w:eastAsia="仿宋" w:cs="仿宋"/>
          <w:sz w:val="32"/>
          <w:szCs w:val="32"/>
        </w:rPr>
        <w:t>于2024年8月9日在12315投诉举报平台举报衡阳市雁峰区妙优商贸行销售无中文标签的食品，我局在8月13日将举报工单（1430406002024080959075875）及举报材料等线索移交</w:t>
      </w:r>
      <w:r>
        <w:rPr>
          <w:rFonts w:hint="eastAsia" w:ascii="仿宋" w:hAnsi="仿宋" w:eastAsia="仿宋" w:cs="仿宋"/>
          <w:sz w:val="32"/>
          <w:szCs w:val="32"/>
          <w:lang w:eastAsia="zh-CN"/>
        </w:rPr>
        <w:t>衡阳市市场监管综合行政执法支队</w:t>
      </w:r>
      <w:r>
        <w:rPr>
          <w:rFonts w:hint="eastAsia" w:ascii="仿宋" w:hAnsi="仿宋" w:eastAsia="仿宋" w:cs="仿宋"/>
          <w:sz w:val="32"/>
          <w:szCs w:val="32"/>
        </w:rPr>
        <w:t>进行查处；3、2024年8月29日我局收到</w:t>
      </w:r>
      <w:r>
        <w:rPr>
          <w:rFonts w:hint="eastAsia" w:ascii="仿宋" w:hAnsi="仿宋" w:eastAsia="仿宋" w:cs="仿宋"/>
          <w:sz w:val="32"/>
          <w:szCs w:val="32"/>
          <w:lang w:eastAsia="zh-CN"/>
        </w:rPr>
        <w:t>衡阳市市场监管综合行政执法支队</w:t>
      </w:r>
      <w:r>
        <w:rPr>
          <w:rFonts w:hint="eastAsia" w:ascii="仿宋" w:hAnsi="仿宋" w:eastAsia="仿宋" w:cs="仿宋"/>
          <w:sz w:val="32"/>
          <w:szCs w:val="32"/>
        </w:rPr>
        <w:t>雁峰执法大队的书面回复，我局根据此回复于8月29日在平台回复冯</w:t>
      </w:r>
      <w:r>
        <w:rPr>
          <w:rFonts w:hint="eastAsia" w:ascii="仿宋" w:hAnsi="仿宋" w:eastAsia="仿宋" w:cs="仿宋"/>
          <w:sz w:val="32"/>
          <w:szCs w:val="32"/>
          <w:lang w:eastAsia="zh-CN"/>
        </w:rPr>
        <w:t>某</w:t>
      </w:r>
      <w:r>
        <w:rPr>
          <w:rFonts w:hint="eastAsia" w:ascii="仿宋" w:hAnsi="仿宋" w:eastAsia="仿宋" w:cs="仿宋"/>
          <w:sz w:val="32"/>
          <w:szCs w:val="32"/>
        </w:rPr>
        <w:t>不予立案。</w:t>
      </w:r>
    </w:p>
    <w:p w14:paraId="0022B4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被申请人认为，不予立案决定是由</w:t>
      </w:r>
      <w:r>
        <w:rPr>
          <w:rFonts w:hint="eastAsia" w:ascii="仿宋" w:hAnsi="仿宋" w:eastAsia="仿宋" w:cs="仿宋"/>
          <w:sz w:val="32"/>
          <w:szCs w:val="32"/>
          <w:lang w:eastAsia="zh-CN"/>
        </w:rPr>
        <w:t>衡阳市市场监管综合行政执法支队</w:t>
      </w:r>
      <w:r>
        <w:rPr>
          <w:rFonts w:hint="eastAsia" w:ascii="仿宋" w:hAnsi="仿宋" w:eastAsia="仿宋" w:cs="仿宋"/>
          <w:sz w:val="32"/>
          <w:szCs w:val="32"/>
        </w:rPr>
        <w:t>雁峰执法大队作出，请求驳回申请人冯</w:t>
      </w:r>
      <w:r>
        <w:rPr>
          <w:rFonts w:hint="eastAsia" w:ascii="仿宋" w:hAnsi="仿宋" w:eastAsia="仿宋" w:cs="仿宋"/>
          <w:sz w:val="32"/>
          <w:szCs w:val="32"/>
          <w:lang w:eastAsia="zh-CN"/>
        </w:rPr>
        <w:t>某</w:t>
      </w:r>
      <w:r>
        <w:rPr>
          <w:rFonts w:hint="eastAsia" w:ascii="仿宋" w:hAnsi="仿宋" w:eastAsia="仿宋" w:cs="仿宋"/>
          <w:sz w:val="32"/>
          <w:szCs w:val="32"/>
        </w:rPr>
        <w:t>的复议申请。</w:t>
      </w:r>
    </w:p>
    <w:p w14:paraId="6D301F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被</w:t>
      </w:r>
      <w:r>
        <w:rPr>
          <w:rFonts w:hint="eastAsia" w:ascii="仿宋" w:hAnsi="仿宋" w:eastAsia="仿宋" w:cs="仿宋"/>
          <w:sz w:val="32"/>
          <w:szCs w:val="32"/>
        </w:rPr>
        <w:t>申请人向本机关提供证据如下:</w:t>
      </w:r>
    </w:p>
    <w:p w14:paraId="6643E3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1.衡阳市市场监管综合行政执法支队关于对市“12315”湖南市场监管投诉举报平台（编号：1430406002024080959075875）的回复；</w:t>
      </w:r>
    </w:p>
    <w:p w14:paraId="3FCE3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2.雁峰区市场监督管理局案件线索移交单（雁市监稽移字〔2024〕02号）。</w:t>
      </w:r>
    </w:p>
    <w:p w14:paraId="330FA8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本机关经</w:t>
      </w:r>
      <w:r>
        <w:rPr>
          <w:rFonts w:hint="eastAsia" w:ascii="仿宋" w:hAnsi="仿宋" w:eastAsia="仿宋" w:cs="仿宋"/>
          <w:b/>
          <w:bCs/>
          <w:sz w:val="32"/>
          <w:szCs w:val="32"/>
          <w:lang w:val="en-US" w:eastAsia="zh-CN"/>
        </w:rPr>
        <w:t>调查</w:t>
      </w:r>
      <w:r>
        <w:rPr>
          <w:rFonts w:hint="eastAsia" w:ascii="仿宋" w:hAnsi="仿宋" w:eastAsia="仿宋" w:cs="仿宋"/>
          <w:b/>
          <w:bCs/>
          <w:sz w:val="32"/>
          <w:szCs w:val="32"/>
        </w:rPr>
        <w:t>审理查明：</w:t>
      </w:r>
    </w:p>
    <w:p w14:paraId="1B9574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日，申请人通过拼多多平台在一家名为</w:t>
      </w:r>
      <w:r>
        <w:rPr>
          <w:rFonts w:hint="eastAsia" w:ascii="仿宋" w:hAnsi="仿宋" w:eastAsia="仿宋" w:cs="仿宋"/>
          <w:sz w:val="32"/>
          <w:szCs w:val="32"/>
          <w:lang w:val="en-US" w:eastAsia="zh-CN"/>
        </w:rPr>
        <w:t>健康轻生活</w:t>
      </w:r>
      <w:r>
        <w:rPr>
          <w:rFonts w:hint="eastAsia" w:ascii="仿宋" w:hAnsi="仿宋" w:eastAsia="仿宋" w:cs="仿宋"/>
          <w:sz w:val="32"/>
          <w:szCs w:val="32"/>
        </w:rPr>
        <w:t>店的网店购买了</w:t>
      </w:r>
      <w:r>
        <w:rPr>
          <w:rFonts w:hint="eastAsia" w:ascii="仿宋" w:hAnsi="仿宋" w:eastAsia="仿宋" w:cs="仿宋"/>
          <w:sz w:val="32"/>
          <w:szCs w:val="32"/>
          <w:lang w:val="en-US" w:eastAsia="zh-CN"/>
        </w:rPr>
        <w:t>日本松康泉胶囊</w:t>
      </w:r>
      <w:r>
        <w:rPr>
          <w:rFonts w:hint="eastAsia" w:ascii="仿宋" w:hAnsi="仿宋" w:eastAsia="仿宋" w:cs="仿宋"/>
          <w:sz w:val="32"/>
          <w:szCs w:val="32"/>
        </w:rPr>
        <w:t>，该网店经营者为衡阳市</w:t>
      </w:r>
      <w:r>
        <w:rPr>
          <w:rFonts w:hint="eastAsia" w:ascii="仿宋" w:hAnsi="仿宋" w:eastAsia="仿宋" w:cs="仿宋"/>
          <w:sz w:val="32"/>
          <w:szCs w:val="32"/>
          <w:lang w:val="en-US" w:eastAsia="zh-CN"/>
        </w:rPr>
        <w:t>雁峰区妙优商贸行</w:t>
      </w:r>
      <w:r>
        <w:rPr>
          <w:rFonts w:hint="eastAsia" w:ascii="仿宋" w:hAnsi="仿宋" w:eastAsia="仿宋" w:cs="仿宋"/>
          <w:sz w:val="32"/>
          <w:szCs w:val="32"/>
        </w:rPr>
        <w:t>。申请人以该</w:t>
      </w:r>
      <w:r>
        <w:rPr>
          <w:rFonts w:hint="eastAsia" w:ascii="仿宋" w:hAnsi="仿宋" w:eastAsia="仿宋" w:cs="仿宋"/>
          <w:sz w:val="32"/>
          <w:szCs w:val="32"/>
          <w:lang w:val="en-US" w:eastAsia="zh-CN"/>
        </w:rPr>
        <w:t>商品未</w:t>
      </w:r>
      <w:r>
        <w:rPr>
          <w:rFonts w:hint="eastAsia" w:ascii="仿宋" w:hAnsi="仿宋" w:eastAsia="仿宋" w:cs="仿宋"/>
          <w:sz w:val="32"/>
          <w:szCs w:val="32"/>
        </w:rPr>
        <w:t>标注</w:t>
      </w:r>
      <w:r>
        <w:rPr>
          <w:rFonts w:hint="eastAsia" w:ascii="仿宋" w:hAnsi="仿宋" w:eastAsia="仿宋" w:cs="仿宋"/>
          <w:sz w:val="32"/>
          <w:szCs w:val="32"/>
          <w:lang w:val="en-US" w:eastAsia="zh-CN"/>
        </w:rPr>
        <w:t>中文标签等违反《中华人民共和国食品安全法》第九十七条</w:t>
      </w:r>
      <w:r>
        <w:rPr>
          <w:rFonts w:hint="eastAsia" w:ascii="仿宋" w:hAnsi="仿宋" w:eastAsia="仿宋" w:cs="仿宋"/>
          <w:sz w:val="32"/>
          <w:szCs w:val="32"/>
        </w:rPr>
        <w:t>为由，在全国12315平台上进行</w:t>
      </w:r>
      <w:r>
        <w:rPr>
          <w:rFonts w:hint="eastAsia" w:ascii="仿宋" w:hAnsi="仿宋" w:eastAsia="仿宋" w:cs="仿宋"/>
          <w:sz w:val="32"/>
          <w:szCs w:val="32"/>
          <w:lang w:val="en-US" w:eastAsia="zh-CN"/>
        </w:rPr>
        <w:t>举报</w:t>
      </w:r>
      <w:r>
        <w:rPr>
          <w:rFonts w:hint="eastAsia" w:ascii="仿宋" w:hAnsi="仿宋" w:eastAsia="仿宋" w:cs="仿宋"/>
          <w:sz w:val="32"/>
          <w:szCs w:val="32"/>
        </w:rPr>
        <w:t>。</w:t>
      </w:r>
    </w:p>
    <w:p w14:paraId="1A7F26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另查明，</w:t>
      </w:r>
      <w:r>
        <w:rPr>
          <w:rFonts w:hint="eastAsia" w:ascii="仿宋" w:hAnsi="仿宋" w:eastAsia="仿宋" w:cs="仿宋"/>
          <w:sz w:val="32"/>
          <w:szCs w:val="32"/>
          <w:lang w:val="en-US" w:eastAsia="zh-CN"/>
        </w:rPr>
        <w:t>2024年8月13日，雁峰区市场监督管理局将申请人举报的违法线索移交至衡阳市市场监管综合行政执法支队。</w:t>
      </w:r>
      <w:r>
        <w:rPr>
          <w:rFonts w:hint="eastAsia" w:ascii="仿宋" w:hAnsi="仿宋" w:eastAsia="仿宋" w:cs="仿宋"/>
          <w:sz w:val="32"/>
          <w:szCs w:val="32"/>
        </w:rPr>
        <w:t>2024年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衡阳市市场监管综合行政执法支队雁峰执法大队作出不予立案的决定</w:t>
      </w:r>
      <w:r>
        <w:rPr>
          <w:rFonts w:hint="eastAsia" w:ascii="仿宋" w:hAnsi="仿宋" w:eastAsia="仿宋" w:cs="仿宋"/>
          <w:sz w:val="32"/>
          <w:szCs w:val="32"/>
        </w:rPr>
        <w:t>。</w:t>
      </w:r>
    </w:p>
    <w:p w14:paraId="31AEC2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再查明，</w:t>
      </w:r>
      <w:r>
        <w:rPr>
          <w:rFonts w:hint="eastAsia" w:ascii="仿宋" w:hAnsi="仿宋" w:eastAsia="仿宋" w:cs="仿宋"/>
          <w:sz w:val="32"/>
          <w:szCs w:val="32"/>
          <w:lang w:eastAsia="zh-CN"/>
        </w:rPr>
        <w:t>根据中共</w:t>
      </w:r>
      <w:r>
        <w:rPr>
          <w:rFonts w:hint="eastAsia" w:ascii="仿宋" w:hAnsi="仿宋" w:eastAsia="仿宋" w:cs="仿宋"/>
          <w:sz w:val="32"/>
          <w:szCs w:val="32"/>
          <w:lang w:val="en-US" w:eastAsia="zh-CN"/>
        </w:rPr>
        <w:t>衡阳市</w:t>
      </w:r>
      <w:r>
        <w:rPr>
          <w:rFonts w:hint="eastAsia" w:ascii="仿宋" w:hAnsi="仿宋" w:eastAsia="仿宋" w:cs="仿宋"/>
          <w:sz w:val="32"/>
          <w:szCs w:val="32"/>
          <w:lang w:eastAsia="zh-CN"/>
        </w:rPr>
        <w:t>委机构编制委员会下发的《</w:t>
      </w:r>
      <w:r>
        <w:rPr>
          <w:rFonts w:hint="eastAsia" w:ascii="仿宋" w:hAnsi="仿宋" w:eastAsia="仿宋" w:cs="仿宋"/>
          <w:sz w:val="32"/>
          <w:szCs w:val="32"/>
          <w:lang w:val="en-US" w:eastAsia="zh-CN"/>
        </w:rPr>
        <w:t>衡阳市市场监管综合行政执法支队机构职能编制规定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衡</w:t>
      </w:r>
      <w:r>
        <w:rPr>
          <w:rFonts w:hint="eastAsia" w:ascii="仿宋" w:hAnsi="仿宋" w:eastAsia="仿宋" w:cs="仿宋"/>
          <w:sz w:val="32"/>
          <w:szCs w:val="32"/>
          <w:lang w:eastAsia="zh-CN"/>
        </w:rPr>
        <w:t>编</w:t>
      </w:r>
      <w:r>
        <w:rPr>
          <w:rFonts w:hint="eastAsia" w:ascii="仿宋" w:hAnsi="仿宋" w:eastAsia="仿宋" w:cs="仿宋"/>
          <w:sz w:val="32"/>
          <w:szCs w:val="32"/>
          <w:lang w:val="en-US" w:eastAsia="zh-CN"/>
        </w:rPr>
        <w:t>〔2024〕24号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雁峰区市场监管综合执法职责由衡阳市市场监管综合行政执法支队承担，实行派驻执法。雁峰区市场监督管理局不再办理行政处罚案件，对于发现的违法违规行为或案件线索移交派驻地执法大队办理。</w:t>
      </w:r>
      <w:r>
        <w:rPr>
          <w:rFonts w:hint="eastAsia" w:ascii="仿宋" w:hAnsi="仿宋" w:eastAsia="仿宋" w:cs="仿宋"/>
          <w:sz w:val="32"/>
          <w:szCs w:val="32"/>
          <w:lang w:eastAsia="zh-CN"/>
        </w:rPr>
        <w:t>根据中共雁峰区委机构编制委员会下发的《关于调整区市场监督管理局及所属事业单位机构和职责的通知》（雁编委</w:t>
      </w:r>
      <w:r>
        <w:rPr>
          <w:rFonts w:hint="eastAsia" w:ascii="仿宋" w:hAnsi="仿宋" w:eastAsia="仿宋" w:cs="仿宋"/>
          <w:sz w:val="32"/>
          <w:szCs w:val="32"/>
          <w:lang w:val="en-US" w:eastAsia="zh-CN"/>
        </w:rPr>
        <w:t>〔2024〕23号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雁峰</w:t>
      </w:r>
      <w:r>
        <w:rPr>
          <w:rFonts w:hint="eastAsia" w:ascii="仿宋" w:hAnsi="仿宋" w:eastAsia="仿宋" w:cs="仿宋"/>
          <w:sz w:val="32"/>
          <w:szCs w:val="32"/>
          <w:lang w:eastAsia="zh-CN"/>
        </w:rPr>
        <w:t>区市场监督管理局不再保留</w:t>
      </w:r>
      <w:r>
        <w:rPr>
          <w:rFonts w:hint="eastAsia" w:ascii="仿宋" w:hAnsi="仿宋" w:eastAsia="仿宋" w:cs="仿宋"/>
          <w:sz w:val="32"/>
          <w:szCs w:val="32"/>
          <w:lang w:val="en-US" w:eastAsia="zh-CN"/>
        </w:rPr>
        <w:t>雁峰</w:t>
      </w:r>
      <w:r>
        <w:rPr>
          <w:rFonts w:hint="eastAsia" w:ascii="仿宋" w:hAnsi="仿宋" w:eastAsia="仿宋" w:cs="仿宋"/>
          <w:sz w:val="32"/>
          <w:szCs w:val="32"/>
          <w:lang w:eastAsia="zh-CN"/>
        </w:rPr>
        <w:t>区市场监管综合行政执法局牌子，</w:t>
      </w:r>
      <w:r>
        <w:rPr>
          <w:rFonts w:hint="eastAsia" w:ascii="仿宋" w:hAnsi="仿宋" w:eastAsia="仿宋" w:cs="仿宋"/>
          <w:sz w:val="32"/>
          <w:szCs w:val="32"/>
          <w:lang w:val="en-US" w:eastAsia="zh-CN"/>
        </w:rPr>
        <w:t>雁峰</w:t>
      </w:r>
      <w:r>
        <w:rPr>
          <w:rFonts w:hint="eastAsia" w:ascii="仿宋" w:hAnsi="仿宋" w:eastAsia="仿宋" w:cs="仿宋"/>
          <w:sz w:val="32"/>
          <w:szCs w:val="32"/>
          <w:lang w:eastAsia="zh-CN"/>
        </w:rPr>
        <w:t>区市场监管综合行政执法大队已被撤销，</w:t>
      </w:r>
      <w:r>
        <w:rPr>
          <w:rFonts w:hint="eastAsia" w:ascii="仿宋" w:hAnsi="仿宋" w:eastAsia="仿宋" w:cs="仿宋"/>
          <w:sz w:val="32"/>
          <w:szCs w:val="32"/>
          <w:lang w:val="en-US" w:eastAsia="zh-CN"/>
        </w:rPr>
        <w:t>雁峰</w:t>
      </w:r>
      <w:r>
        <w:rPr>
          <w:rFonts w:hint="eastAsia" w:ascii="仿宋" w:hAnsi="仿宋" w:eastAsia="仿宋" w:cs="仿宋"/>
          <w:sz w:val="32"/>
          <w:szCs w:val="32"/>
          <w:lang w:eastAsia="zh-CN"/>
        </w:rPr>
        <w:t>区市场监督管理局</w:t>
      </w:r>
      <w:r>
        <w:rPr>
          <w:rFonts w:hint="eastAsia" w:ascii="仿宋" w:hAnsi="仿宋" w:eastAsia="仿宋" w:cs="仿宋"/>
          <w:sz w:val="32"/>
          <w:szCs w:val="32"/>
          <w:lang w:val="en-US" w:eastAsia="zh-CN"/>
        </w:rPr>
        <w:t>综合</w:t>
      </w:r>
      <w:r>
        <w:rPr>
          <w:rFonts w:hint="eastAsia" w:ascii="仿宋" w:hAnsi="仿宋" w:eastAsia="仿宋" w:cs="仿宋"/>
          <w:sz w:val="32"/>
          <w:szCs w:val="32"/>
          <w:lang w:eastAsia="zh-CN"/>
        </w:rPr>
        <w:t>执法职责由</w:t>
      </w:r>
      <w:r>
        <w:rPr>
          <w:rFonts w:hint="eastAsia" w:ascii="仿宋" w:hAnsi="仿宋" w:eastAsia="仿宋" w:cs="仿宋"/>
          <w:sz w:val="32"/>
          <w:szCs w:val="32"/>
          <w:lang w:val="en-US" w:eastAsia="zh-CN"/>
        </w:rPr>
        <w:t>衡阳</w:t>
      </w:r>
      <w:r>
        <w:rPr>
          <w:rFonts w:hint="eastAsia" w:ascii="仿宋" w:hAnsi="仿宋" w:eastAsia="仿宋" w:cs="仿宋"/>
          <w:sz w:val="32"/>
          <w:szCs w:val="32"/>
          <w:lang w:eastAsia="zh-CN"/>
        </w:rPr>
        <w:t>市市场监管综合行政执法支队承担。</w:t>
      </w:r>
    </w:p>
    <w:p w14:paraId="4F0242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本机关认为：</w:t>
      </w:r>
    </w:p>
    <w:p w14:paraId="5EB147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申请人的行政复议申请不属于本机关的管辖范围。</w:t>
      </w:r>
      <w:r>
        <w:rPr>
          <w:rFonts w:hint="eastAsia" w:ascii="仿宋" w:hAnsi="仿宋" w:eastAsia="仿宋" w:cs="仿宋"/>
          <w:sz w:val="32"/>
          <w:szCs w:val="32"/>
        </w:rPr>
        <w:t>根据《中华人民共和国行政复议法》二十四条第</w:t>
      </w:r>
      <w:r>
        <w:rPr>
          <w:rFonts w:hint="eastAsia" w:ascii="仿宋" w:hAnsi="仿宋" w:eastAsia="仿宋" w:cs="仿宋"/>
          <w:sz w:val="32"/>
          <w:szCs w:val="32"/>
          <w:lang w:val="en-US" w:eastAsia="zh-CN"/>
        </w:rPr>
        <w:t>一</w:t>
      </w:r>
      <w:r>
        <w:rPr>
          <w:rFonts w:hint="eastAsia" w:ascii="仿宋" w:hAnsi="仿宋" w:eastAsia="仿宋" w:cs="仿宋"/>
          <w:sz w:val="32"/>
          <w:szCs w:val="32"/>
        </w:rPr>
        <w:t>款之规定：“县级以上地方各级人民政府管辖下列行政复议案件：（一）对本级人民政府工作部门作出的行政行为不服的；……”、第三十条第一款之规定：“行政复议机关收到行政复议申请后，应当在五日内进行审查。对符合下列规定的，行政复议机关应当予以受理：……（六）属于本机关的管辖范围；……”，及第</w:t>
      </w:r>
      <w:r>
        <w:rPr>
          <w:rFonts w:hint="eastAsia" w:ascii="仿宋" w:hAnsi="仿宋" w:eastAsia="仿宋" w:cs="仿宋"/>
          <w:sz w:val="32"/>
          <w:szCs w:val="32"/>
          <w:lang w:val="en-US" w:eastAsia="zh-CN"/>
        </w:rPr>
        <w:t>二款</w:t>
      </w:r>
      <w:r>
        <w:rPr>
          <w:rFonts w:hint="eastAsia" w:ascii="仿宋" w:hAnsi="仿宋" w:eastAsia="仿宋" w:cs="仿宋"/>
          <w:sz w:val="32"/>
          <w:szCs w:val="32"/>
        </w:rPr>
        <w:t>之规定：“对不符合前款规定的行政复议申请，行政复议机关应当在审查期限内决定不予受理并说明理由；不属于本机关管辖的，还应当在不予受理决定中告知申请人有管辖权的行政复议机关。”</w:t>
      </w:r>
      <w:r>
        <w:rPr>
          <w:rFonts w:hint="eastAsia" w:ascii="仿宋" w:hAnsi="仿宋" w:eastAsia="仿宋" w:cs="仿宋"/>
          <w:sz w:val="32"/>
          <w:szCs w:val="32"/>
          <w:lang w:eastAsia="zh-CN"/>
        </w:rPr>
        <w:t>、</w:t>
      </w:r>
      <w:r>
        <w:rPr>
          <w:rFonts w:hint="eastAsia" w:ascii="仿宋" w:hAnsi="仿宋" w:eastAsia="仿宋" w:cs="仿宋"/>
          <w:sz w:val="32"/>
          <w:szCs w:val="32"/>
        </w:rPr>
        <w:t>第三十三条之规定：“行政复议机关受理行政复议申请后，发现该行政复议申请不符合本法第三十条第一款规定的，应当决定驳回申请并说明理由。”本案中，对申请人的</w:t>
      </w:r>
      <w:r>
        <w:rPr>
          <w:rFonts w:hint="eastAsia" w:ascii="仿宋" w:hAnsi="仿宋" w:eastAsia="仿宋" w:cs="仿宋"/>
          <w:sz w:val="32"/>
          <w:szCs w:val="32"/>
          <w:lang w:val="en-US" w:eastAsia="zh-CN"/>
        </w:rPr>
        <w:t>举报</w:t>
      </w:r>
      <w:r>
        <w:rPr>
          <w:rFonts w:hint="eastAsia" w:ascii="仿宋" w:hAnsi="仿宋" w:eastAsia="仿宋" w:cs="仿宋"/>
          <w:sz w:val="32"/>
          <w:szCs w:val="32"/>
        </w:rPr>
        <w:t>事项作出</w:t>
      </w:r>
      <w:r>
        <w:rPr>
          <w:rFonts w:hint="eastAsia" w:ascii="仿宋" w:hAnsi="仿宋" w:eastAsia="仿宋" w:cs="仿宋"/>
          <w:sz w:val="32"/>
          <w:szCs w:val="32"/>
          <w:lang w:val="en-US" w:eastAsia="zh-CN"/>
        </w:rPr>
        <w:t>不予立案决定</w:t>
      </w:r>
      <w:r>
        <w:rPr>
          <w:rFonts w:hint="eastAsia" w:ascii="仿宋" w:hAnsi="仿宋" w:eastAsia="仿宋" w:cs="仿宋"/>
          <w:sz w:val="32"/>
          <w:szCs w:val="32"/>
        </w:rPr>
        <w:t>的系</w:t>
      </w:r>
      <w:r>
        <w:rPr>
          <w:rFonts w:hint="eastAsia" w:ascii="仿宋" w:hAnsi="仿宋" w:eastAsia="仿宋" w:cs="仿宋"/>
          <w:sz w:val="32"/>
          <w:szCs w:val="32"/>
          <w:lang w:val="en-US" w:eastAsia="zh-CN"/>
        </w:rPr>
        <w:t>衡阳市市场监管综合行政执法支队雁峰执法大队</w:t>
      </w:r>
      <w:r>
        <w:rPr>
          <w:rFonts w:hint="eastAsia" w:ascii="仿宋" w:hAnsi="仿宋" w:eastAsia="仿宋" w:cs="仿宋"/>
          <w:sz w:val="32"/>
          <w:szCs w:val="32"/>
        </w:rPr>
        <w:t>，其属于</w:t>
      </w:r>
      <w:r>
        <w:rPr>
          <w:rFonts w:hint="eastAsia" w:ascii="仿宋" w:hAnsi="仿宋" w:eastAsia="仿宋" w:cs="仿宋"/>
          <w:sz w:val="32"/>
          <w:szCs w:val="32"/>
          <w:lang w:val="en-US" w:eastAsia="zh-CN"/>
        </w:rPr>
        <w:t>衡阳市市场监管综合行政执法支队在雁峰区设立的派驻大队，为衡阳市市场监管综合行政执法支队下设的其中一个副科级执法大队，其干部人事、机构编制由衡阳市市场监督管理局统一管理</w:t>
      </w:r>
      <w:r>
        <w:rPr>
          <w:rFonts w:hint="eastAsia" w:ascii="仿宋" w:hAnsi="仿宋" w:eastAsia="仿宋" w:cs="仿宋"/>
          <w:sz w:val="32"/>
          <w:szCs w:val="32"/>
        </w:rPr>
        <w:t>，</w:t>
      </w:r>
      <w:r>
        <w:rPr>
          <w:rFonts w:hint="eastAsia" w:ascii="仿宋" w:hAnsi="仿宋" w:eastAsia="仿宋" w:cs="仿宋"/>
          <w:sz w:val="32"/>
          <w:szCs w:val="32"/>
          <w:lang w:val="en-US" w:eastAsia="zh-CN"/>
        </w:rPr>
        <w:t>其执法主体为衡阳市市场监督管理局，</w:t>
      </w:r>
      <w:r>
        <w:rPr>
          <w:rFonts w:hint="eastAsia" w:ascii="仿宋" w:hAnsi="仿宋" w:eastAsia="仿宋" w:cs="仿宋"/>
          <w:sz w:val="32"/>
          <w:szCs w:val="32"/>
        </w:rPr>
        <w:t>故申请人的行政复议申请不属于本机关的管辖范围</w:t>
      </w:r>
      <w:r>
        <w:rPr>
          <w:rFonts w:hint="eastAsia" w:ascii="仿宋" w:hAnsi="仿宋" w:eastAsia="仿宋" w:cs="仿宋"/>
          <w:sz w:val="32"/>
          <w:szCs w:val="32"/>
          <w:lang w:val="en-US" w:eastAsia="zh-CN"/>
        </w:rPr>
        <w:t>,申请人应当向衡阳市人民政府申请行政复议</w:t>
      </w:r>
      <w:r>
        <w:rPr>
          <w:rFonts w:hint="eastAsia" w:ascii="仿宋" w:hAnsi="仿宋" w:eastAsia="仿宋" w:cs="仿宋"/>
          <w:sz w:val="32"/>
          <w:szCs w:val="32"/>
        </w:rPr>
        <w:t>。</w:t>
      </w:r>
    </w:p>
    <w:p w14:paraId="5AD61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综上所述，根据《中华人民共和国行政复议法》第三十</w:t>
      </w:r>
      <w:r>
        <w:rPr>
          <w:rFonts w:hint="eastAsia" w:ascii="仿宋" w:hAnsi="仿宋" w:eastAsia="仿宋" w:cs="仿宋"/>
          <w:sz w:val="32"/>
          <w:szCs w:val="32"/>
          <w:lang w:eastAsia="zh-CN"/>
        </w:rPr>
        <w:t>三</w:t>
      </w:r>
      <w:r>
        <w:rPr>
          <w:rFonts w:hint="eastAsia" w:ascii="仿宋" w:hAnsi="仿宋" w:eastAsia="仿宋" w:cs="仿宋"/>
          <w:sz w:val="32"/>
          <w:szCs w:val="32"/>
        </w:rPr>
        <w:t>条之规定，本机关决定如下：</w:t>
      </w:r>
    </w:p>
    <w:p w14:paraId="623D5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驳回</w:t>
      </w:r>
      <w:r>
        <w:rPr>
          <w:rFonts w:hint="eastAsia" w:ascii="仿宋" w:hAnsi="仿宋" w:eastAsia="仿宋" w:cs="仿宋"/>
          <w:sz w:val="32"/>
          <w:szCs w:val="32"/>
        </w:rPr>
        <w:t>申请人</w:t>
      </w:r>
      <w:r>
        <w:rPr>
          <w:rFonts w:hint="eastAsia" w:ascii="仿宋" w:hAnsi="仿宋" w:eastAsia="仿宋" w:cs="仿宋"/>
          <w:sz w:val="32"/>
          <w:szCs w:val="32"/>
          <w:lang w:val="en-US" w:eastAsia="zh-CN"/>
        </w:rPr>
        <w:t>冯某</w:t>
      </w:r>
      <w:r>
        <w:rPr>
          <w:rFonts w:hint="eastAsia" w:ascii="仿宋" w:hAnsi="仿宋" w:eastAsia="仿宋" w:cs="仿宋"/>
          <w:sz w:val="32"/>
          <w:szCs w:val="32"/>
        </w:rPr>
        <w:t>的行政复议申请。</w:t>
      </w:r>
    </w:p>
    <w:p w14:paraId="5C93F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申请人如不服本决定，可以自收到行政复议决定书之日起 15日内，依法向衡阳</w:t>
      </w:r>
      <w:r>
        <w:rPr>
          <w:rFonts w:hint="eastAsia" w:ascii="仿宋" w:hAnsi="仿宋" w:eastAsia="仿宋" w:cs="仿宋"/>
          <w:sz w:val="32"/>
          <w:szCs w:val="32"/>
          <w:lang w:val="en-US" w:eastAsia="zh-CN"/>
        </w:rPr>
        <w:t>中级人民</w:t>
      </w:r>
      <w:r>
        <w:rPr>
          <w:rFonts w:hint="eastAsia" w:ascii="仿宋" w:hAnsi="仿宋" w:eastAsia="仿宋" w:cs="仿宋"/>
          <w:sz w:val="32"/>
          <w:szCs w:val="32"/>
        </w:rPr>
        <w:t>法院提起行政诉讼。</w:t>
      </w:r>
    </w:p>
    <w:p w14:paraId="2C8290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59C67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0CB1048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2024年11</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E2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7CC89E">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B7CC89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OTM0MjQ5NmE1YzNjMmRiNmJiYWM1MzliYTk1YTYifQ=="/>
  </w:docVars>
  <w:rsids>
    <w:rsidRoot w:val="00C1114D"/>
    <w:rsid w:val="00440634"/>
    <w:rsid w:val="00C1114D"/>
    <w:rsid w:val="01276B70"/>
    <w:rsid w:val="01CD0898"/>
    <w:rsid w:val="02C60B85"/>
    <w:rsid w:val="04E85DB4"/>
    <w:rsid w:val="057618E4"/>
    <w:rsid w:val="07D1439F"/>
    <w:rsid w:val="0C9B133B"/>
    <w:rsid w:val="0E5452E9"/>
    <w:rsid w:val="0EEA5BFB"/>
    <w:rsid w:val="11F8418B"/>
    <w:rsid w:val="17342109"/>
    <w:rsid w:val="198C1D89"/>
    <w:rsid w:val="1C9563E4"/>
    <w:rsid w:val="21A8721D"/>
    <w:rsid w:val="261F3F85"/>
    <w:rsid w:val="2F814F67"/>
    <w:rsid w:val="30EE4C7F"/>
    <w:rsid w:val="38C529E3"/>
    <w:rsid w:val="3D986BB2"/>
    <w:rsid w:val="3F677692"/>
    <w:rsid w:val="433643D0"/>
    <w:rsid w:val="439B0C97"/>
    <w:rsid w:val="49920446"/>
    <w:rsid w:val="499917D4"/>
    <w:rsid w:val="4B294DDA"/>
    <w:rsid w:val="4CD34D9C"/>
    <w:rsid w:val="4F440434"/>
    <w:rsid w:val="514E10F6"/>
    <w:rsid w:val="528B0128"/>
    <w:rsid w:val="52B13BEB"/>
    <w:rsid w:val="5BB95D06"/>
    <w:rsid w:val="5BCC1717"/>
    <w:rsid w:val="5C9D4C23"/>
    <w:rsid w:val="5D6A6F7D"/>
    <w:rsid w:val="5D8706AE"/>
    <w:rsid w:val="69531548"/>
    <w:rsid w:val="6A59101B"/>
    <w:rsid w:val="784E3ABE"/>
    <w:rsid w:val="7AD1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等线" w:hAnsi="等线" w:eastAsia="等线" w:cs="宋体"/>
      <w:kern w:val="2"/>
      <w:sz w:val="21"/>
      <w:szCs w:val="22"/>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4">
    <w:name w:val="header"/>
    <w:basedOn w:val="1"/>
    <w:link w:val="8"/>
    <w:autoRedefine/>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eastAsia="宋体"/>
      <w:kern w:val="0"/>
      <w:sz w:val="24"/>
      <w:szCs w:val="24"/>
    </w:rPr>
  </w:style>
  <w:style w:type="character" w:customStyle="1" w:styleId="8">
    <w:name w:val="页眉 Char"/>
    <w:basedOn w:val="7"/>
    <w:link w:val="4"/>
    <w:autoRedefine/>
    <w:qFormat/>
    <w:uiPriority w:val="99"/>
    <w:rPr>
      <w:rFonts w:ascii="Tahoma" w:hAnsi="Tahoma"/>
      <w:sz w:val="18"/>
      <w:szCs w:val="18"/>
    </w:rPr>
  </w:style>
  <w:style w:type="character" w:customStyle="1" w:styleId="9">
    <w:name w:val="页脚 Char"/>
    <w:basedOn w:val="7"/>
    <w:link w:val="3"/>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2826</Words>
  <Characters>3047</Characters>
  <Lines>15</Lines>
  <Paragraphs>4</Paragraphs>
  <TotalTime>41</TotalTime>
  <ScaleCrop>false</ScaleCrop>
  <LinksUpToDate>false</LinksUpToDate>
  <CharactersWithSpaces>3053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cp:lastPrinted>2024-11-05T01:54:00Z</cp:lastPrinted>
  <dcterms:modified xsi:type="dcterms:W3CDTF">2025-10-17T07:17:48Z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7B1497F13F1B4A669F711CBBDD75F3F6_13</vt:lpwstr>
  </property>
  <property fmtid="{D5CDD505-2E9C-101B-9397-08002B2CF9AE}" pid="3" name="KSOProductBuildVer">
    <vt:lpwstr>2052-12.1.0.22529</vt:lpwstr>
  </property>
  <property fmtid="{D5CDD505-2E9C-101B-9397-08002B2CF9AE}" pid="4" name="KSOTemplateDocerSaveRecord">
    <vt:lpwstr>eyJoZGlkIjoiMzRkYTYwYzcyY2RkNGM0ODJmZTQyNTcwNDEyZTQ1Y2YiLCJ1c2VySWQiOiI3NDAyNjYwMTgifQ==</vt:lpwstr>
  </property>
</Properties>
</file>